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392781" w:rsidRDefault="00C43436" w:rsidP="00BE38B1">
      <w:pPr>
        <w:spacing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0D2201" w:rsidRPr="00392781">
        <w:rPr>
          <w:rFonts w:ascii="Times New Roman" w:hAnsi="Times New Roman" w:cs="Times New Roman"/>
          <w:sz w:val="26"/>
          <w:szCs w:val="26"/>
        </w:rPr>
        <w:t xml:space="preserve">  </w:t>
      </w:r>
      <w:r w:rsidR="002E0C52" w:rsidRPr="00392781">
        <w:rPr>
          <w:rFonts w:ascii="Times New Roman" w:hAnsi="Times New Roman" w:cs="Times New Roman"/>
          <w:sz w:val="26"/>
          <w:szCs w:val="26"/>
        </w:rPr>
        <w:t xml:space="preserve">  </w:t>
      </w:r>
      <w:r w:rsidR="00E353DA" w:rsidRPr="00392781">
        <w:rPr>
          <w:rFonts w:ascii="Times New Roman" w:hAnsi="Times New Roman" w:cs="Times New Roman"/>
          <w:sz w:val="26"/>
          <w:szCs w:val="26"/>
        </w:rPr>
        <w:t xml:space="preserve">  </w:t>
      </w:r>
      <w:r w:rsidR="005163C8" w:rsidRPr="00392781">
        <w:rPr>
          <w:rFonts w:ascii="Times New Roman" w:hAnsi="Times New Roman" w:cs="Times New Roman"/>
          <w:sz w:val="26"/>
          <w:szCs w:val="26"/>
        </w:rPr>
        <w:t xml:space="preserve">                                                       </w:t>
      </w:r>
      <w:r w:rsidR="00F413D2" w:rsidRPr="00392781">
        <w:rPr>
          <w:rFonts w:ascii="Times New Roman" w:hAnsi="Times New Roman" w:cs="Times New Roman"/>
          <w:sz w:val="26"/>
          <w:szCs w:val="26"/>
        </w:rPr>
        <w:t xml:space="preserve">      </w:t>
      </w:r>
      <w:r w:rsidR="00483488" w:rsidRPr="00392781">
        <w:rPr>
          <w:rFonts w:ascii="Times New Roman" w:hAnsi="Times New Roman" w:cs="Times New Roman"/>
          <w:sz w:val="26"/>
          <w:szCs w:val="26"/>
        </w:rPr>
        <w:t xml:space="preserve"> </w:t>
      </w:r>
      <w:r w:rsidR="00AA179D" w:rsidRPr="00392781">
        <w:rPr>
          <w:rFonts w:ascii="Times New Roman" w:hAnsi="Times New Roman" w:cs="Times New Roman"/>
          <w:sz w:val="26"/>
          <w:szCs w:val="26"/>
        </w:rPr>
        <w:tab/>
      </w:r>
      <w:r w:rsidR="00AA179D" w:rsidRPr="00392781">
        <w:rPr>
          <w:rFonts w:ascii="Times New Roman" w:hAnsi="Times New Roman" w:cs="Times New Roman"/>
          <w:sz w:val="26"/>
          <w:szCs w:val="26"/>
        </w:rPr>
        <w:tab/>
      </w:r>
      <w:r w:rsidR="005163C8" w:rsidRPr="00392781">
        <w:rPr>
          <w:rFonts w:ascii="Times New Roman" w:hAnsi="Times New Roman" w:cs="Times New Roman"/>
          <w:sz w:val="28"/>
          <w:szCs w:val="28"/>
        </w:rPr>
        <w:t>«Утверждаю»</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ab/>
      </w:r>
      <w:r w:rsidR="00AA179D" w:rsidRPr="00392781">
        <w:rPr>
          <w:rFonts w:ascii="Times New Roman" w:hAnsi="Times New Roman" w:cs="Times New Roman"/>
          <w:sz w:val="28"/>
          <w:szCs w:val="28"/>
        </w:rPr>
        <w:tab/>
      </w:r>
      <w:r w:rsidR="0030019E">
        <w:rPr>
          <w:rFonts w:ascii="Times New Roman" w:hAnsi="Times New Roman" w:cs="Times New Roman"/>
          <w:sz w:val="28"/>
          <w:szCs w:val="28"/>
        </w:rPr>
        <w:t xml:space="preserve">И. о. </w:t>
      </w:r>
      <w:r w:rsidR="00037812" w:rsidRPr="00392781">
        <w:rPr>
          <w:rFonts w:ascii="Times New Roman" w:hAnsi="Times New Roman" w:cs="Times New Roman"/>
          <w:sz w:val="28"/>
          <w:szCs w:val="28"/>
        </w:rPr>
        <w:t>Председател</w:t>
      </w:r>
      <w:r w:rsidR="0030019E">
        <w:rPr>
          <w:rFonts w:ascii="Times New Roman" w:hAnsi="Times New Roman" w:cs="Times New Roman"/>
          <w:sz w:val="28"/>
          <w:szCs w:val="28"/>
        </w:rPr>
        <w:t>я</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 xml:space="preserve">Контрольно-ревизионной </w:t>
      </w:r>
      <w:r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комиссии</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Pr="00392781">
        <w:rPr>
          <w:rFonts w:ascii="Times New Roman" w:hAnsi="Times New Roman" w:cs="Times New Roman"/>
          <w:sz w:val="28"/>
          <w:szCs w:val="28"/>
        </w:rPr>
        <w:t>муниципального образования</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«Вяземский район» Смоленской области</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FC4435" w:rsidRPr="00392781">
        <w:rPr>
          <w:rFonts w:ascii="Times New Roman" w:hAnsi="Times New Roman" w:cs="Times New Roman"/>
          <w:sz w:val="28"/>
          <w:szCs w:val="28"/>
        </w:rPr>
        <w:t xml:space="preserve"> </w:t>
      </w:r>
      <w:r w:rsidRPr="00392781">
        <w:rPr>
          <w:rFonts w:ascii="Times New Roman" w:hAnsi="Times New Roman" w:cs="Times New Roman"/>
          <w:sz w:val="28"/>
          <w:szCs w:val="28"/>
        </w:rPr>
        <w:t>___</w:t>
      </w:r>
      <w:r w:rsidR="005163C8" w:rsidRPr="00392781">
        <w:rPr>
          <w:rFonts w:ascii="Times New Roman" w:hAnsi="Times New Roman" w:cs="Times New Roman"/>
          <w:sz w:val="28"/>
          <w:szCs w:val="28"/>
        </w:rPr>
        <w:t xml:space="preserve">________________ </w:t>
      </w:r>
      <w:r w:rsidR="0030019E">
        <w:rPr>
          <w:rFonts w:ascii="Times New Roman" w:hAnsi="Times New Roman" w:cs="Times New Roman"/>
          <w:sz w:val="28"/>
          <w:szCs w:val="28"/>
        </w:rPr>
        <w:t>Н.С. Смирнова</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A01A6D" w:rsidRPr="00392781">
        <w:rPr>
          <w:rFonts w:ascii="Times New Roman" w:hAnsi="Times New Roman" w:cs="Times New Roman"/>
          <w:sz w:val="28"/>
          <w:szCs w:val="28"/>
        </w:rPr>
        <w:t>«</w:t>
      </w:r>
      <w:r w:rsidR="007435ED">
        <w:rPr>
          <w:rFonts w:ascii="Times New Roman" w:hAnsi="Times New Roman" w:cs="Times New Roman"/>
          <w:sz w:val="28"/>
          <w:szCs w:val="28"/>
        </w:rPr>
        <w:t>__</w:t>
      </w:r>
      <w:r w:rsidR="00037812" w:rsidRPr="00392781">
        <w:rPr>
          <w:rFonts w:ascii="Times New Roman" w:hAnsi="Times New Roman" w:cs="Times New Roman"/>
          <w:sz w:val="28"/>
          <w:szCs w:val="28"/>
        </w:rPr>
        <w:t xml:space="preserve">» </w:t>
      </w:r>
      <w:r w:rsidR="0030019E">
        <w:rPr>
          <w:rFonts w:ascii="Times New Roman" w:hAnsi="Times New Roman" w:cs="Times New Roman"/>
          <w:sz w:val="28"/>
          <w:szCs w:val="28"/>
        </w:rPr>
        <w:t xml:space="preserve">июля </w:t>
      </w:r>
      <w:r w:rsidR="00037812" w:rsidRPr="00392781">
        <w:rPr>
          <w:rFonts w:ascii="Times New Roman" w:hAnsi="Times New Roman" w:cs="Times New Roman"/>
          <w:sz w:val="28"/>
          <w:szCs w:val="28"/>
        </w:rPr>
        <w:t>201</w:t>
      </w:r>
      <w:r w:rsidR="00963D82">
        <w:rPr>
          <w:rFonts w:ascii="Times New Roman" w:hAnsi="Times New Roman" w:cs="Times New Roman"/>
          <w:sz w:val="28"/>
          <w:szCs w:val="28"/>
        </w:rPr>
        <w:t>8</w:t>
      </w:r>
      <w:r w:rsidR="000E6F20" w:rsidRPr="00392781">
        <w:rPr>
          <w:rFonts w:ascii="Times New Roman" w:hAnsi="Times New Roman" w:cs="Times New Roman"/>
          <w:sz w:val="28"/>
          <w:szCs w:val="28"/>
        </w:rPr>
        <w:t xml:space="preserve"> </w:t>
      </w:r>
      <w:r w:rsidRPr="00392781">
        <w:rPr>
          <w:rFonts w:ascii="Times New Roman" w:hAnsi="Times New Roman" w:cs="Times New Roman"/>
          <w:sz w:val="28"/>
          <w:szCs w:val="28"/>
        </w:rPr>
        <w:t>г</w:t>
      </w:r>
      <w:r w:rsidR="00963D82">
        <w:rPr>
          <w:rFonts w:ascii="Times New Roman" w:hAnsi="Times New Roman" w:cs="Times New Roman"/>
          <w:sz w:val="28"/>
          <w:szCs w:val="28"/>
        </w:rPr>
        <w:t>ода</w:t>
      </w:r>
    </w:p>
    <w:p w:rsidR="005163C8" w:rsidRPr="00392781" w:rsidRDefault="005163C8" w:rsidP="00BE38B1">
      <w:pPr>
        <w:spacing w:after="0" w:line="240" w:lineRule="auto"/>
        <w:rPr>
          <w:rFonts w:ascii="Times New Roman" w:hAnsi="Times New Roman" w:cs="Times New Roman"/>
          <w:sz w:val="26"/>
          <w:szCs w:val="26"/>
        </w:rPr>
      </w:pPr>
    </w:p>
    <w:p w:rsidR="005163C8" w:rsidRPr="00392781" w:rsidRDefault="005163C8" w:rsidP="00BE38B1">
      <w:pPr>
        <w:spacing w:after="0" w:line="240" w:lineRule="auto"/>
        <w:jc w:val="center"/>
        <w:rPr>
          <w:rFonts w:ascii="Times New Roman" w:hAnsi="Times New Roman" w:cs="Times New Roman"/>
          <w:b/>
          <w:sz w:val="28"/>
          <w:szCs w:val="28"/>
        </w:rPr>
      </w:pPr>
      <w:r w:rsidRPr="00392781">
        <w:rPr>
          <w:rFonts w:ascii="Times New Roman" w:hAnsi="Times New Roman" w:cs="Times New Roman"/>
          <w:b/>
          <w:sz w:val="28"/>
          <w:szCs w:val="28"/>
        </w:rPr>
        <w:t>ОТЧЕТ</w:t>
      </w:r>
    </w:p>
    <w:p w:rsidR="007E1A23" w:rsidRDefault="006114A7" w:rsidP="003D6715">
      <w:pPr>
        <w:pStyle w:val="a3"/>
        <w:tabs>
          <w:tab w:val="left" w:pos="0"/>
        </w:tabs>
        <w:jc w:val="center"/>
        <w:rPr>
          <w:rFonts w:ascii="Times New Roman" w:hAnsi="Times New Roman" w:cs="Times New Roman"/>
          <w:sz w:val="28"/>
          <w:szCs w:val="28"/>
        </w:rPr>
      </w:pPr>
      <w:r w:rsidRPr="00392781">
        <w:rPr>
          <w:rFonts w:ascii="Times New Roman" w:hAnsi="Times New Roman" w:cs="Times New Roman"/>
          <w:sz w:val="28"/>
          <w:szCs w:val="28"/>
        </w:rPr>
        <w:t>п</w:t>
      </w:r>
      <w:r w:rsidR="00037812" w:rsidRPr="00392781">
        <w:rPr>
          <w:rFonts w:ascii="Times New Roman" w:hAnsi="Times New Roman" w:cs="Times New Roman"/>
          <w:sz w:val="28"/>
          <w:szCs w:val="28"/>
        </w:rPr>
        <w:t xml:space="preserve">о </w:t>
      </w:r>
      <w:r w:rsidR="00B3251A" w:rsidRPr="00392781">
        <w:rPr>
          <w:rFonts w:ascii="Times New Roman" w:hAnsi="Times New Roman" w:cs="Times New Roman"/>
          <w:sz w:val="28"/>
          <w:szCs w:val="28"/>
        </w:rPr>
        <w:t xml:space="preserve">результатам </w:t>
      </w:r>
      <w:r w:rsidR="008F07FD" w:rsidRPr="007D6C4D">
        <w:rPr>
          <w:rFonts w:ascii="Times New Roman" w:hAnsi="Times New Roman" w:cs="Times New Roman"/>
          <w:sz w:val="28"/>
          <w:szCs w:val="28"/>
        </w:rPr>
        <w:t xml:space="preserve">проверки финансово–хозяйственно деятельности </w:t>
      </w:r>
      <w:r w:rsidR="007E1A23" w:rsidRPr="0078486E">
        <w:rPr>
          <w:rFonts w:ascii="Times New Roman" w:hAnsi="Times New Roman" w:cs="Times New Roman"/>
          <w:sz w:val="28"/>
          <w:szCs w:val="28"/>
        </w:rPr>
        <w:t xml:space="preserve">муниципального бюджетного учреждения культуры </w:t>
      </w:r>
    </w:p>
    <w:p w:rsidR="007E1A23" w:rsidRDefault="007E1A23" w:rsidP="003D6715">
      <w:pPr>
        <w:pStyle w:val="a3"/>
        <w:tabs>
          <w:tab w:val="left" w:pos="0"/>
        </w:tabs>
        <w:jc w:val="center"/>
        <w:rPr>
          <w:rFonts w:ascii="Times New Roman" w:hAnsi="Times New Roman" w:cs="Times New Roman"/>
          <w:sz w:val="28"/>
          <w:szCs w:val="28"/>
        </w:rPr>
      </w:pPr>
      <w:r w:rsidRPr="0078486E">
        <w:rPr>
          <w:rFonts w:ascii="Times New Roman" w:hAnsi="Times New Roman" w:cs="Times New Roman"/>
          <w:sz w:val="28"/>
          <w:szCs w:val="28"/>
        </w:rPr>
        <w:t>«Вяземский историко-краеведческий музей»</w:t>
      </w:r>
      <w:r w:rsidR="003D6715" w:rsidRPr="007F49E2">
        <w:rPr>
          <w:rFonts w:ascii="Times New Roman" w:hAnsi="Times New Roman" w:cs="Times New Roman"/>
          <w:b/>
          <w:sz w:val="28"/>
          <w:szCs w:val="28"/>
        </w:rPr>
        <w:t xml:space="preserve"> </w:t>
      </w:r>
      <w:r w:rsidR="003D6715" w:rsidRPr="007F49E2">
        <w:rPr>
          <w:rFonts w:ascii="Times New Roman" w:hAnsi="Times New Roman" w:cs="Times New Roman"/>
          <w:sz w:val="28"/>
          <w:szCs w:val="28"/>
        </w:rPr>
        <w:t xml:space="preserve">за 2016 и 2017 годы </w:t>
      </w:r>
    </w:p>
    <w:p w:rsidR="006114A7" w:rsidRPr="007E1A23" w:rsidRDefault="003D6715" w:rsidP="00BE38B1">
      <w:pPr>
        <w:pStyle w:val="a3"/>
        <w:tabs>
          <w:tab w:val="left" w:pos="0"/>
        </w:tabs>
        <w:jc w:val="center"/>
        <w:rPr>
          <w:rFonts w:ascii="Times New Roman" w:hAnsi="Times New Roman" w:cs="Times New Roman"/>
          <w:sz w:val="28"/>
          <w:szCs w:val="28"/>
        </w:rPr>
      </w:pPr>
      <w:r w:rsidRPr="007F49E2">
        <w:rPr>
          <w:rFonts w:ascii="Times New Roman" w:hAnsi="Times New Roman" w:cs="Times New Roman"/>
          <w:sz w:val="28"/>
          <w:szCs w:val="28"/>
        </w:rPr>
        <w:t>(</w:t>
      </w:r>
      <w:r w:rsidR="007E1A23" w:rsidRPr="0078486E">
        <w:rPr>
          <w:rFonts w:ascii="Times New Roman" w:hAnsi="Times New Roman" w:cs="Times New Roman"/>
          <w:sz w:val="28"/>
          <w:szCs w:val="28"/>
        </w:rPr>
        <w:t>МБУК ВИКМ</w:t>
      </w:r>
      <w:r w:rsidRPr="007F49E2">
        <w:rPr>
          <w:rFonts w:ascii="Times New Roman" w:hAnsi="Times New Roman" w:cs="Times New Roman"/>
          <w:sz w:val="28"/>
          <w:szCs w:val="28"/>
        </w:rPr>
        <w:t>)</w:t>
      </w:r>
      <w:r w:rsidR="00D311A0">
        <w:rPr>
          <w:rFonts w:ascii="Times New Roman" w:hAnsi="Times New Roman" w:cs="Times New Roman"/>
          <w:sz w:val="28"/>
          <w:szCs w:val="28"/>
        </w:rPr>
        <w:t xml:space="preserve"> </w:t>
      </w:r>
      <w:r w:rsidR="0057090E" w:rsidRPr="007E1A23">
        <w:rPr>
          <w:rFonts w:ascii="Times New Roman" w:hAnsi="Times New Roman" w:cs="Times New Roman"/>
          <w:sz w:val="28"/>
          <w:szCs w:val="28"/>
        </w:rPr>
        <w:t>ИНН</w:t>
      </w:r>
      <w:r w:rsidR="00FD57E5" w:rsidRPr="007E1A23">
        <w:rPr>
          <w:rFonts w:ascii="Times New Roman" w:hAnsi="Times New Roman" w:cs="Times New Roman"/>
          <w:sz w:val="28"/>
          <w:szCs w:val="28"/>
        </w:rPr>
        <w:t xml:space="preserve"> </w:t>
      </w:r>
      <w:r w:rsidR="007E1A23" w:rsidRPr="007E1A23">
        <w:rPr>
          <w:rFonts w:ascii="Times New Roman" w:hAnsi="Times New Roman" w:cs="Times New Roman"/>
          <w:sz w:val="28"/>
          <w:szCs w:val="28"/>
        </w:rPr>
        <w:t>6722018632</w:t>
      </w:r>
      <w:r w:rsidR="00A01A6D" w:rsidRPr="007E1A23">
        <w:rPr>
          <w:rFonts w:ascii="Times New Roman" w:hAnsi="Times New Roman" w:cs="Times New Roman"/>
          <w:sz w:val="28"/>
          <w:szCs w:val="28"/>
        </w:rPr>
        <w:t xml:space="preserve"> КПП 672201001</w:t>
      </w:r>
    </w:p>
    <w:p w:rsidR="00150375" w:rsidRDefault="00150375" w:rsidP="00BE38B1">
      <w:pPr>
        <w:pStyle w:val="a3"/>
        <w:tabs>
          <w:tab w:val="left" w:pos="0"/>
        </w:tabs>
        <w:rPr>
          <w:rFonts w:ascii="Times New Roman" w:hAnsi="Times New Roman" w:cs="Times New Roman"/>
          <w:sz w:val="28"/>
          <w:szCs w:val="28"/>
        </w:rPr>
      </w:pPr>
    </w:p>
    <w:p w:rsidR="005163C8" w:rsidRPr="00392781" w:rsidRDefault="005163C8" w:rsidP="00BE38B1">
      <w:pPr>
        <w:pStyle w:val="a3"/>
        <w:tabs>
          <w:tab w:val="left" w:pos="0"/>
        </w:tabs>
        <w:rPr>
          <w:rFonts w:ascii="Times New Roman" w:hAnsi="Times New Roman" w:cs="Times New Roman"/>
          <w:sz w:val="28"/>
          <w:szCs w:val="28"/>
        </w:rPr>
      </w:pPr>
      <w:r w:rsidRPr="00392781">
        <w:rPr>
          <w:rFonts w:ascii="Times New Roman" w:hAnsi="Times New Roman" w:cs="Times New Roman"/>
          <w:sz w:val="28"/>
          <w:szCs w:val="28"/>
        </w:rPr>
        <w:t xml:space="preserve">г. </w:t>
      </w:r>
      <w:r w:rsidRPr="00154BCB">
        <w:rPr>
          <w:rFonts w:ascii="Times New Roman" w:hAnsi="Times New Roman" w:cs="Times New Roman"/>
          <w:sz w:val="28"/>
          <w:szCs w:val="28"/>
        </w:rPr>
        <w:t xml:space="preserve">Вязьма       </w:t>
      </w:r>
      <w:r w:rsidR="00AC3819" w:rsidRPr="00154BCB">
        <w:rPr>
          <w:rFonts w:ascii="Times New Roman" w:hAnsi="Times New Roman" w:cs="Times New Roman"/>
          <w:sz w:val="28"/>
          <w:szCs w:val="28"/>
        </w:rPr>
        <w:t xml:space="preserve">                                                  </w:t>
      </w:r>
      <w:r w:rsidRPr="00154BCB">
        <w:rPr>
          <w:rFonts w:ascii="Times New Roman" w:hAnsi="Times New Roman" w:cs="Times New Roman"/>
          <w:sz w:val="28"/>
          <w:szCs w:val="28"/>
        </w:rPr>
        <w:t xml:space="preserve">     </w:t>
      </w:r>
      <w:r w:rsidR="006114A7" w:rsidRPr="00154BCB">
        <w:rPr>
          <w:rFonts w:ascii="Times New Roman" w:hAnsi="Times New Roman" w:cs="Times New Roman"/>
          <w:sz w:val="28"/>
          <w:szCs w:val="28"/>
        </w:rPr>
        <w:t xml:space="preserve">        </w:t>
      </w:r>
      <w:r w:rsidRPr="00154BCB">
        <w:rPr>
          <w:rFonts w:ascii="Times New Roman" w:hAnsi="Times New Roman" w:cs="Times New Roman"/>
          <w:sz w:val="28"/>
          <w:szCs w:val="28"/>
        </w:rPr>
        <w:t xml:space="preserve"> </w:t>
      </w:r>
      <w:r w:rsidR="009013AB">
        <w:rPr>
          <w:rFonts w:ascii="Times New Roman" w:hAnsi="Times New Roman" w:cs="Times New Roman"/>
          <w:sz w:val="28"/>
          <w:szCs w:val="28"/>
        </w:rPr>
        <w:t>27</w:t>
      </w:r>
      <w:r w:rsidR="007E1A23">
        <w:rPr>
          <w:rFonts w:ascii="Times New Roman" w:hAnsi="Times New Roman" w:cs="Times New Roman"/>
          <w:sz w:val="28"/>
          <w:szCs w:val="28"/>
        </w:rPr>
        <w:t xml:space="preserve"> июля</w:t>
      </w:r>
      <w:r w:rsidR="00A01A6D" w:rsidRPr="00154BCB">
        <w:rPr>
          <w:rFonts w:ascii="Times New Roman" w:hAnsi="Times New Roman" w:cs="Times New Roman"/>
          <w:sz w:val="28"/>
          <w:szCs w:val="28"/>
        </w:rPr>
        <w:t xml:space="preserve"> 201</w:t>
      </w:r>
      <w:r w:rsidR="00963D82" w:rsidRPr="00154BCB">
        <w:rPr>
          <w:rFonts w:ascii="Times New Roman" w:hAnsi="Times New Roman" w:cs="Times New Roman"/>
          <w:sz w:val="28"/>
          <w:szCs w:val="28"/>
        </w:rPr>
        <w:t>8</w:t>
      </w:r>
      <w:r w:rsidR="00A01A6D" w:rsidRPr="00154BCB">
        <w:rPr>
          <w:rFonts w:ascii="Times New Roman" w:hAnsi="Times New Roman" w:cs="Times New Roman"/>
          <w:sz w:val="28"/>
          <w:szCs w:val="28"/>
        </w:rPr>
        <w:t xml:space="preserve"> г</w:t>
      </w:r>
      <w:r w:rsidR="007435ED" w:rsidRPr="00154BCB">
        <w:rPr>
          <w:rFonts w:ascii="Times New Roman" w:hAnsi="Times New Roman" w:cs="Times New Roman"/>
          <w:sz w:val="28"/>
          <w:szCs w:val="28"/>
        </w:rPr>
        <w:t>ода</w:t>
      </w:r>
      <w:r w:rsidRPr="00392781">
        <w:rPr>
          <w:rFonts w:ascii="Times New Roman" w:hAnsi="Times New Roman" w:cs="Times New Roman"/>
          <w:sz w:val="28"/>
          <w:szCs w:val="28"/>
        </w:rPr>
        <w:t xml:space="preserve">                            </w:t>
      </w:r>
      <w:r w:rsidR="00AC3819"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AC3819" w:rsidRPr="00392781">
        <w:rPr>
          <w:rFonts w:ascii="Times New Roman" w:hAnsi="Times New Roman" w:cs="Times New Roman"/>
          <w:sz w:val="28"/>
          <w:szCs w:val="28"/>
        </w:rPr>
        <w:t xml:space="preserve">                           </w:t>
      </w:r>
    </w:p>
    <w:p w:rsidR="005163C8" w:rsidRDefault="005163C8" w:rsidP="00BE38B1">
      <w:pPr>
        <w:pStyle w:val="a3"/>
        <w:tabs>
          <w:tab w:val="left" w:pos="0"/>
        </w:tabs>
        <w:jc w:val="both"/>
        <w:rPr>
          <w:rFonts w:ascii="Times New Roman" w:hAnsi="Times New Roman" w:cs="Times New Roman"/>
          <w:sz w:val="26"/>
          <w:szCs w:val="26"/>
        </w:rPr>
      </w:pPr>
    </w:p>
    <w:p w:rsidR="00ED782B" w:rsidRPr="0078486E" w:rsidRDefault="007715F4" w:rsidP="00ED782B">
      <w:pPr>
        <w:pStyle w:val="a3"/>
        <w:tabs>
          <w:tab w:val="left" w:pos="0"/>
        </w:tabs>
        <w:jc w:val="both"/>
        <w:rPr>
          <w:rFonts w:ascii="Times New Roman" w:hAnsi="Times New Roman" w:cs="Times New Roman"/>
          <w:sz w:val="28"/>
          <w:szCs w:val="28"/>
        </w:rPr>
      </w:pPr>
      <w:r w:rsidRPr="00392781">
        <w:rPr>
          <w:rFonts w:ascii="Times New Roman" w:hAnsi="Times New Roman" w:cs="Times New Roman"/>
          <w:b/>
          <w:sz w:val="28"/>
          <w:szCs w:val="28"/>
        </w:rPr>
        <w:tab/>
      </w:r>
      <w:r w:rsidR="00963D82" w:rsidRPr="007F49E2">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proofErr w:type="spellStart"/>
      <w:r w:rsidR="00963D82" w:rsidRPr="007F49E2">
        <w:rPr>
          <w:rFonts w:ascii="Times New Roman" w:hAnsi="Times New Roman" w:cs="Times New Roman"/>
          <w:sz w:val="28"/>
          <w:szCs w:val="28"/>
        </w:rPr>
        <w:t>Шуляковой</w:t>
      </w:r>
      <w:proofErr w:type="spellEnd"/>
      <w:r w:rsidR="00963D82" w:rsidRPr="007F49E2">
        <w:rPr>
          <w:rFonts w:ascii="Times New Roman" w:hAnsi="Times New Roman" w:cs="Times New Roman"/>
          <w:sz w:val="28"/>
          <w:szCs w:val="28"/>
        </w:rPr>
        <w:t xml:space="preserve"> Ириной Николаевной, </w:t>
      </w:r>
      <w:r w:rsidR="00ED782B" w:rsidRPr="0078486E">
        <w:rPr>
          <w:rFonts w:ascii="Times New Roman" w:hAnsi="Times New Roman" w:cs="Times New Roman"/>
          <w:sz w:val="28"/>
          <w:szCs w:val="28"/>
        </w:rPr>
        <w:t>на основании Поручения на проведение контрольного мероприятия от 07.05.2018 №5, проведена проверка муниципального бюджетного учреждения культуры «Вяземский историко-краеведческий музей»</w:t>
      </w:r>
      <w:r w:rsidR="00ED782B" w:rsidRPr="0078486E">
        <w:rPr>
          <w:rFonts w:ascii="Times New Roman" w:eastAsia="Times New Roman" w:hAnsi="Times New Roman" w:cs="Times New Roman"/>
          <w:sz w:val="28"/>
          <w:szCs w:val="28"/>
          <w:lang w:eastAsia="ru-RU"/>
        </w:rPr>
        <w:t>.</w:t>
      </w:r>
    </w:p>
    <w:p w:rsidR="00ED782B" w:rsidRPr="0078486E" w:rsidRDefault="00ED782B" w:rsidP="00ED782B">
      <w:pPr>
        <w:pStyle w:val="a3"/>
        <w:tabs>
          <w:tab w:val="left" w:pos="0"/>
        </w:tabs>
        <w:jc w:val="both"/>
        <w:rPr>
          <w:rFonts w:ascii="Times New Roman" w:hAnsi="Times New Roman" w:cs="Times New Roman"/>
          <w:sz w:val="28"/>
          <w:szCs w:val="28"/>
        </w:rPr>
      </w:pPr>
      <w:r w:rsidRPr="0078486E">
        <w:rPr>
          <w:rFonts w:ascii="Times New Roman" w:hAnsi="Times New Roman" w:cs="Times New Roman"/>
          <w:b/>
          <w:sz w:val="28"/>
          <w:szCs w:val="28"/>
        </w:rPr>
        <w:tab/>
        <w:t xml:space="preserve">Основание проведения контрольного мероприятия: </w:t>
      </w:r>
      <w:r w:rsidRPr="0078486E">
        <w:rPr>
          <w:rFonts w:ascii="Times New Roman" w:hAnsi="Times New Roman" w:cs="Times New Roman"/>
          <w:sz w:val="28"/>
          <w:szCs w:val="28"/>
        </w:rPr>
        <w:t>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 о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27.09.2017 №130, пункт 3.1.6 Плана работы Контрольно-ревизионной комиссии муниципального образования «Вяземский район» Смоленской области на 2018 год.</w:t>
      </w:r>
    </w:p>
    <w:p w:rsidR="00ED782B" w:rsidRPr="009013AB" w:rsidRDefault="00963D82" w:rsidP="009013AB">
      <w:pPr>
        <w:widowControl w:val="0"/>
        <w:suppressLineNumbers/>
        <w:spacing w:after="0" w:line="240" w:lineRule="auto"/>
        <w:jc w:val="both"/>
        <w:rPr>
          <w:rFonts w:ascii="Times New Roman" w:hAnsi="Times New Roman" w:cs="Times New Roman"/>
          <w:sz w:val="28"/>
          <w:szCs w:val="28"/>
        </w:rPr>
      </w:pPr>
      <w:r w:rsidRPr="007F49E2">
        <w:rPr>
          <w:b/>
          <w:sz w:val="28"/>
          <w:szCs w:val="28"/>
        </w:rPr>
        <w:tab/>
      </w:r>
      <w:r w:rsidR="00ED782B" w:rsidRPr="009013AB">
        <w:rPr>
          <w:rFonts w:ascii="Times New Roman" w:hAnsi="Times New Roman" w:cs="Times New Roman"/>
          <w:b/>
          <w:sz w:val="28"/>
          <w:szCs w:val="28"/>
        </w:rPr>
        <w:t>Цель контрольного мероприятия:</w:t>
      </w:r>
      <w:r w:rsidR="00ED782B" w:rsidRPr="009013AB">
        <w:rPr>
          <w:rFonts w:ascii="Times New Roman" w:hAnsi="Times New Roman" w:cs="Times New Roman"/>
        </w:rPr>
        <w:t xml:space="preserve"> </w:t>
      </w:r>
      <w:r w:rsidR="00ED782B" w:rsidRPr="009013AB">
        <w:rPr>
          <w:rFonts w:ascii="Times New Roman" w:hAnsi="Times New Roman" w:cs="Times New Roman"/>
          <w:sz w:val="28"/>
          <w:szCs w:val="28"/>
        </w:rPr>
        <w:t xml:space="preserve">Проверка финансово-хозяйственной деятельности муниципального бюджетного учреждения культуры «Вяземский историко-краеведческий музей», осуществление контроля за целевым и эффективным использованием средств </w:t>
      </w:r>
      <w:hyperlink r:id="rId7" w:tooltip="Бюджет местный" w:history="1">
        <w:r w:rsidR="00ED782B" w:rsidRPr="009013AB">
          <w:rPr>
            <w:rFonts w:ascii="Times New Roman" w:hAnsi="Times New Roman" w:cs="Times New Roman"/>
            <w:sz w:val="28"/>
            <w:szCs w:val="28"/>
          </w:rPr>
          <w:t>местного бюджета</w:t>
        </w:r>
      </w:hyperlink>
      <w:r w:rsidR="00ED782B" w:rsidRPr="009013AB">
        <w:rPr>
          <w:rFonts w:ascii="Times New Roman" w:hAnsi="Times New Roman" w:cs="Times New Roman"/>
          <w:sz w:val="28"/>
          <w:szCs w:val="28"/>
        </w:rPr>
        <w:t>, выделенных на содержание учреждения, за полнотой и правомерностью учета муниципального имущества, материальных ценностей.</w:t>
      </w:r>
    </w:p>
    <w:p w:rsidR="00ED782B" w:rsidRPr="0078486E" w:rsidRDefault="00ED782B" w:rsidP="00ED782B">
      <w:pPr>
        <w:pStyle w:val="a3"/>
        <w:tabs>
          <w:tab w:val="left" w:pos="0"/>
        </w:tabs>
        <w:jc w:val="both"/>
        <w:rPr>
          <w:rFonts w:ascii="Times New Roman" w:hAnsi="Times New Roman" w:cs="Times New Roman"/>
          <w:sz w:val="28"/>
          <w:szCs w:val="28"/>
        </w:rPr>
      </w:pPr>
      <w:r w:rsidRPr="0078486E">
        <w:rPr>
          <w:rFonts w:ascii="Times New Roman" w:hAnsi="Times New Roman" w:cs="Times New Roman"/>
          <w:b/>
          <w:sz w:val="28"/>
          <w:szCs w:val="28"/>
        </w:rPr>
        <w:tab/>
        <w:t>Предмет контрольного мероприятия:</w:t>
      </w:r>
      <w:r w:rsidRPr="0078486E">
        <w:rPr>
          <w:rFonts w:ascii="Times New Roman" w:hAnsi="Times New Roman" w:cs="Times New Roman"/>
          <w:sz w:val="28"/>
          <w:szCs w:val="28"/>
        </w:rPr>
        <w:t xml:space="preserve"> Устав учреждения; учредительные документы; документы, подтверждающие исполнение полномочий по доходам и расходам учреждения;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w:t>
      </w:r>
      <w:r w:rsidRPr="0078486E">
        <w:rPr>
          <w:rFonts w:ascii="Philosopher" w:hAnsi="Philosopher"/>
        </w:rPr>
        <w:t xml:space="preserve"> </w:t>
      </w:r>
    </w:p>
    <w:p w:rsidR="00ED782B" w:rsidRPr="0078486E" w:rsidRDefault="00963D82" w:rsidP="00ED782B">
      <w:pPr>
        <w:pStyle w:val="a3"/>
        <w:tabs>
          <w:tab w:val="left" w:pos="0"/>
        </w:tabs>
        <w:jc w:val="both"/>
        <w:rPr>
          <w:rFonts w:ascii="Times New Roman" w:hAnsi="Times New Roman" w:cs="Times New Roman"/>
          <w:sz w:val="28"/>
          <w:szCs w:val="28"/>
        </w:rPr>
      </w:pPr>
      <w:r w:rsidRPr="007F49E2">
        <w:rPr>
          <w:rFonts w:ascii="Times New Roman" w:hAnsi="Times New Roman" w:cs="Times New Roman"/>
          <w:b/>
          <w:sz w:val="28"/>
          <w:szCs w:val="28"/>
        </w:rPr>
        <w:lastRenderedPageBreak/>
        <w:tab/>
      </w:r>
      <w:r w:rsidR="00ED782B" w:rsidRPr="0078486E">
        <w:rPr>
          <w:rFonts w:ascii="Times New Roman" w:hAnsi="Times New Roman" w:cs="Times New Roman"/>
          <w:b/>
          <w:sz w:val="28"/>
          <w:szCs w:val="28"/>
        </w:rPr>
        <w:t xml:space="preserve">Объект контрольного мероприятия </w:t>
      </w:r>
      <w:r w:rsidR="00ED782B" w:rsidRPr="0078486E">
        <w:rPr>
          <w:rFonts w:ascii="Times New Roman" w:hAnsi="Times New Roman" w:cs="Times New Roman"/>
          <w:sz w:val="28"/>
          <w:szCs w:val="28"/>
        </w:rPr>
        <w:t xml:space="preserve">(полное наименование Учреждения): муниципальное бюджетное учреждение культуры «Вяземский историко-краеведческий музей». </w:t>
      </w:r>
    </w:p>
    <w:p w:rsidR="00ED782B" w:rsidRPr="0078486E" w:rsidRDefault="00ED782B" w:rsidP="00ED782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 xml:space="preserve">Сокращенное наименование учреждения: </w:t>
      </w:r>
      <w:r w:rsidRPr="0078486E">
        <w:rPr>
          <w:rFonts w:ascii="Times New Roman" w:eastAsia="Times New Roman" w:hAnsi="Times New Roman" w:cs="Times New Roman"/>
          <w:sz w:val="28"/>
          <w:szCs w:val="28"/>
          <w:lang w:eastAsia="ru-RU"/>
        </w:rPr>
        <w:t xml:space="preserve">– </w:t>
      </w:r>
      <w:r w:rsidRPr="0078486E">
        <w:rPr>
          <w:rFonts w:ascii="Times New Roman" w:hAnsi="Times New Roman" w:cs="Times New Roman"/>
          <w:sz w:val="28"/>
          <w:szCs w:val="28"/>
        </w:rPr>
        <w:t>МБУК ВИКМ, (</w:t>
      </w:r>
      <w:r w:rsidRPr="0078486E">
        <w:rPr>
          <w:rFonts w:ascii="Times New Roman" w:eastAsia="Times New Roman" w:hAnsi="Times New Roman" w:cs="Times New Roman"/>
          <w:sz w:val="28"/>
          <w:szCs w:val="28"/>
          <w:lang w:eastAsia="ru-RU"/>
        </w:rPr>
        <w:t xml:space="preserve">далее в акте – </w:t>
      </w:r>
      <w:r w:rsidRPr="0078486E">
        <w:rPr>
          <w:rFonts w:ascii="Times New Roman" w:hAnsi="Times New Roman" w:cs="Times New Roman"/>
          <w:sz w:val="28"/>
          <w:szCs w:val="28"/>
        </w:rPr>
        <w:t>МБУК ВИКМ, Учреждение</w:t>
      </w:r>
      <w:r w:rsidRPr="0078486E">
        <w:rPr>
          <w:rFonts w:ascii="Times New Roman" w:eastAsia="Times New Roman" w:hAnsi="Times New Roman" w:cs="Times New Roman"/>
          <w:sz w:val="28"/>
          <w:szCs w:val="28"/>
          <w:lang w:eastAsia="ru-RU"/>
        </w:rPr>
        <w:t>).</w:t>
      </w:r>
    </w:p>
    <w:p w:rsidR="00ED782B" w:rsidRPr="0078486E" w:rsidRDefault="00ED782B" w:rsidP="00ED782B">
      <w:pPr>
        <w:pStyle w:val="a3"/>
        <w:tabs>
          <w:tab w:val="left" w:pos="0"/>
        </w:tabs>
        <w:jc w:val="both"/>
        <w:rPr>
          <w:rFonts w:ascii="Times New Roman" w:hAnsi="Times New Roman" w:cs="Times New Roman"/>
          <w:sz w:val="28"/>
          <w:szCs w:val="28"/>
        </w:rPr>
      </w:pPr>
      <w:r w:rsidRPr="0078486E">
        <w:rPr>
          <w:rFonts w:ascii="Times New Roman" w:hAnsi="Times New Roman" w:cs="Times New Roman"/>
          <w:b/>
          <w:sz w:val="28"/>
          <w:szCs w:val="28"/>
        </w:rPr>
        <w:tab/>
        <w:t xml:space="preserve">Проверяемый период деятельности объекта контрольного мероприятия: </w:t>
      </w:r>
      <w:r w:rsidRPr="0078486E">
        <w:rPr>
          <w:rFonts w:ascii="Times New Roman" w:hAnsi="Times New Roman" w:cs="Times New Roman"/>
          <w:sz w:val="28"/>
          <w:szCs w:val="28"/>
        </w:rPr>
        <w:t>2016 и 2017 годы.</w:t>
      </w:r>
    </w:p>
    <w:p w:rsidR="00ED782B" w:rsidRDefault="00ED782B" w:rsidP="00ED782B">
      <w:pPr>
        <w:pStyle w:val="a3"/>
        <w:tabs>
          <w:tab w:val="left" w:pos="0"/>
        </w:tabs>
        <w:jc w:val="both"/>
        <w:rPr>
          <w:rFonts w:ascii="Times New Roman" w:hAnsi="Times New Roman" w:cs="Times New Roman"/>
          <w:sz w:val="28"/>
          <w:szCs w:val="28"/>
        </w:rPr>
      </w:pPr>
      <w:r w:rsidRPr="0078486E">
        <w:rPr>
          <w:rFonts w:ascii="Times New Roman" w:hAnsi="Times New Roman" w:cs="Times New Roman"/>
          <w:b/>
          <w:sz w:val="28"/>
          <w:szCs w:val="28"/>
        </w:rPr>
        <w:tab/>
        <w:t xml:space="preserve">Сроки проведения контрольного мероприятия: </w:t>
      </w:r>
      <w:r w:rsidRPr="0078486E">
        <w:rPr>
          <w:rFonts w:ascii="Times New Roman" w:hAnsi="Times New Roman" w:cs="Times New Roman"/>
          <w:sz w:val="28"/>
          <w:szCs w:val="28"/>
        </w:rPr>
        <w:t xml:space="preserve">проверка начата 14.05.2018 года, окончена 10.07.2018 года. Уведомление о проведении контрольного мероприятия от 07.05.2018 №6 вручено директору МБУК ВИКМ 08.05.2018 года. Уведомление об изменениях срока проведения контрольного мероприятия от 23.05.2018 №7, вручено директору МБУК ВИКМ 24.05.2018 года. </w:t>
      </w:r>
    </w:p>
    <w:p w:rsidR="0017686C" w:rsidRPr="0078486E" w:rsidRDefault="0017686C" w:rsidP="0017686C">
      <w:pPr>
        <w:pStyle w:val="a3"/>
        <w:jc w:val="both"/>
        <w:rPr>
          <w:rFonts w:ascii="Times New Roman" w:hAnsi="Times New Roman" w:cs="Times New Roman"/>
          <w:b/>
          <w:sz w:val="28"/>
          <w:szCs w:val="28"/>
        </w:rPr>
      </w:pPr>
      <w:r>
        <w:rPr>
          <w:rFonts w:ascii="Times New Roman" w:hAnsi="Times New Roman" w:cs="Times New Roman"/>
          <w:b/>
          <w:sz w:val="28"/>
          <w:szCs w:val="28"/>
        </w:rPr>
        <w:tab/>
      </w:r>
      <w:r w:rsidRPr="0078486E">
        <w:rPr>
          <w:rFonts w:ascii="Times New Roman" w:hAnsi="Times New Roman" w:cs="Times New Roman"/>
          <w:b/>
          <w:sz w:val="28"/>
          <w:szCs w:val="28"/>
        </w:rPr>
        <w:t>В ходе проверки были проведены мероприятия:</w:t>
      </w:r>
    </w:p>
    <w:p w:rsidR="0017686C" w:rsidRPr="0078486E" w:rsidRDefault="0017686C" w:rsidP="0017686C">
      <w:pPr>
        <w:pStyle w:val="a3"/>
        <w:jc w:val="both"/>
        <w:rPr>
          <w:rFonts w:ascii="Times New Roman" w:hAnsi="Times New Roman" w:cs="Times New Roman"/>
          <w:sz w:val="28"/>
          <w:szCs w:val="28"/>
        </w:rPr>
      </w:pPr>
      <w:r w:rsidRPr="0078486E">
        <w:rPr>
          <w:rFonts w:ascii="Times New Roman" w:hAnsi="Times New Roman" w:cs="Times New Roman"/>
          <w:sz w:val="28"/>
          <w:szCs w:val="28"/>
        </w:rPr>
        <w:t xml:space="preserve">– Запрос от 14.05.2018 №126-А в Комитет имущественных отношений Администрации муниципального образования «Вяземский район» Смоленской области (ответ </w:t>
      </w:r>
      <w:proofErr w:type="spellStart"/>
      <w:r w:rsidRPr="0078486E">
        <w:rPr>
          <w:rFonts w:ascii="Times New Roman" w:hAnsi="Times New Roman" w:cs="Times New Roman"/>
          <w:sz w:val="28"/>
          <w:szCs w:val="28"/>
        </w:rPr>
        <w:t>вх</w:t>
      </w:r>
      <w:proofErr w:type="spellEnd"/>
      <w:r w:rsidRPr="0078486E">
        <w:rPr>
          <w:rFonts w:ascii="Times New Roman" w:hAnsi="Times New Roman" w:cs="Times New Roman"/>
          <w:sz w:val="28"/>
          <w:szCs w:val="28"/>
        </w:rPr>
        <w:t>. №166-А получен 22.05.2018 года);</w:t>
      </w:r>
    </w:p>
    <w:p w:rsidR="0017686C" w:rsidRPr="0078486E" w:rsidRDefault="0017686C" w:rsidP="0017686C">
      <w:pPr>
        <w:pStyle w:val="a3"/>
        <w:jc w:val="both"/>
        <w:rPr>
          <w:rFonts w:ascii="Times New Roman" w:hAnsi="Times New Roman" w:cs="Times New Roman"/>
          <w:sz w:val="28"/>
          <w:szCs w:val="28"/>
        </w:rPr>
      </w:pPr>
      <w:r w:rsidRPr="0078486E">
        <w:rPr>
          <w:rFonts w:ascii="Times New Roman" w:hAnsi="Times New Roman" w:cs="Times New Roman"/>
          <w:sz w:val="28"/>
          <w:szCs w:val="28"/>
        </w:rPr>
        <w:t xml:space="preserve">– Запрос от 16.05.2018 №129 в МТУ </w:t>
      </w:r>
      <w:proofErr w:type="spellStart"/>
      <w:r w:rsidRPr="0078486E">
        <w:rPr>
          <w:rFonts w:ascii="Times New Roman" w:hAnsi="Times New Roman" w:cs="Times New Roman"/>
          <w:sz w:val="28"/>
          <w:szCs w:val="28"/>
        </w:rPr>
        <w:t>Росимущества</w:t>
      </w:r>
      <w:proofErr w:type="spellEnd"/>
      <w:r w:rsidRPr="0078486E">
        <w:rPr>
          <w:rFonts w:ascii="Times New Roman" w:hAnsi="Times New Roman" w:cs="Times New Roman"/>
          <w:sz w:val="28"/>
          <w:szCs w:val="28"/>
        </w:rPr>
        <w:t xml:space="preserve"> в                                                                          Калужской, Брянской и Смоленской о</w:t>
      </w:r>
      <w:r>
        <w:rPr>
          <w:rFonts w:ascii="Times New Roman" w:hAnsi="Times New Roman" w:cs="Times New Roman"/>
          <w:sz w:val="28"/>
          <w:szCs w:val="28"/>
        </w:rPr>
        <w:t xml:space="preserve">бласти (ответ </w:t>
      </w:r>
      <w:proofErr w:type="spellStart"/>
      <w:r>
        <w:rPr>
          <w:rFonts w:ascii="Times New Roman" w:hAnsi="Times New Roman" w:cs="Times New Roman"/>
          <w:sz w:val="28"/>
          <w:szCs w:val="28"/>
        </w:rPr>
        <w:t>вх</w:t>
      </w:r>
      <w:proofErr w:type="spellEnd"/>
      <w:r>
        <w:rPr>
          <w:rFonts w:ascii="Times New Roman" w:hAnsi="Times New Roman" w:cs="Times New Roman"/>
          <w:sz w:val="28"/>
          <w:szCs w:val="28"/>
        </w:rPr>
        <w:t>. №185 получен 07</w:t>
      </w:r>
      <w:r w:rsidRPr="0078486E">
        <w:rPr>
          <w:rFonts w:ascii="Times New Roman" w:hAnsi="Times New Roman" w:cs="Times New Roman"/>
          <w:sz w:val="28"/>
          <w:szCs w:val="28"/>
        </w:rPr>
        <w:t>.0</w:t>
      </w:r>
      <w:r>
        <w:rPr>
          <w:rFonts w:ascii="Times New Roman" w:hAnsi="Times New Roman" w:cs="Times New Roman"/>
          <w:sz w:val="28"/>
          <w:szCs w:val="28"/>
        </w:rPr>
        <w:t>6</w:t>
      </w:r>
      <w:r w:rsidRPr="0078486E">
        <w:rPr>
          <w:rFonts w:ascii="Times New Roman" w:hAnsi="Times New Roman" w:cs="Times New Roman"/>
          <w:sz w:val="28"/>
          <w:szCs w:val="28"/>
        </w:rPr>
        <w:t>.2018 года);</w:t>
      </w:r>
    </w:p>
    <w:p w:rsidR="0017686C" w:rsidRPr="00FC1C3B" w:rsidRDefault="0017686C" w:rsidP="00FC1C3B">
      <w:pPr>
        <w:pStyle w:val="a3"/>
        <w:tabs>
          <w:tab w:val="left" w:pos="0"/>
        </w:tabs>
        <w:jc w:val="both"/>
        <w:rPr>
          <w:rFonts w:ascii="Times New Roman" w:hAnsi="Times New Roman" w:cs="Times New Roman"/>
          <w:sz w:val="28"/>
          <w:szCs w:val="28"/>
        </w:rPr>
      </w:pPr>
      <w:r w:rsidRPr="00FC1C3B">
        <w:rPr>
          <w:rFonts w:ascii="Times New Roman" w:hAnsi="Times New Roman" w:cs="Times New Roman"/>
          <w:sz w:val="28"/>
          <w:szCs w:val="28"/>
        </w:rPr>
        <w:t xml:space="preserve">– Осмотр (обследование) территорий, земельных участков, зданий, сооружений, основных средств и иного муниципального имущества, находящихся по адресам: </w:t>
      </w:r>
      <w:r w:rsidRPr="00FC1C3B">
        <w:rPr>
          <w:rFonts w:ascii="Times New Roman" w:eastAsia="Times New Roman" w:hAnsi="Times New Roman" w:cs="Times New Roman"/>
          <w:sz w:val="28"/>
          <w:szCs w:val="28"/>
          <w:lang w:eastAsia="ru-RU"/>
        </w:rPr>
        <w:t>Смоленская область, Вяземский район, г. Вязьма, пл. Советская д 3 (здание музея), г. Вязьма, ул. Восстания, д.8 (выставочный зал),</w:t>
      </w:r>
    </w:p>
    <w:p w:rsidR="00FC1C3B" w:rsidRDefault="0017686C" w:rsidP="00FC1C3B">
      <w:pPr>
        <w:spacing w:after="0" w:line="240" w:lineRule="auto"/>
        <w:jc w:val="both"/>
        <w:rPr>
          <w:rFonts w:ascii="Times New Roman" w:hAnsi="Times New Roman" w:cs="Times New Roman"/>
          <w:sz w:val="28"/>
          <w:szCs w:val="28"/>
        </w:rPr>
      </w:pPr>
      <w:r w:rsidRPr="00FC1C3B">
        <w:rPr>
          <w:rFonts w:ascii="Times New Roman" w:hAnsi="Times New Roman" w:cs="Times New Roman"/>
          <w:sz w:val="28"/>
          <w:szCs w:val="28"/>
        </w:rPr>
        <w:t>акт осмотра от 22.05.2018 года.</w:t>
      </w:r>
    </w:p>
    <w:p w:rsidR="005163C8" w:rsidRPr="00392781" w:rsidRDefault="00665184" w:rsidP="00FC1C3B">
      <w:pPr>
        <w:spacing w:after="0" w:line="240" w:lineRule="auto"/>
        <w:jc w:val="both"/>
        <w:rPr>
          <w:rFonts w:ascii="Times New Roman" w:hAnsi="Times New Roman" w:cs="Times New Roman"/>
          <w:b/>
          <w:sz w:val="28"/>
          <w:szCs w:val="28"/>
        </w:rPr>
      </w:pPr>
      <w:r w:rsidRPr="00392781">
        <w:rPr>
          <w:rFonts w:ascii="Times New Roman" w:hAnsi="Times New Roman" w:cs="Times New Roman"/>
          <w:b/>
          <w:sz w:val="28"/>
          <w:szCs w:val="28"/>
        </w:rPr>
        <w:tab/>
      </w:r>
      <w:r w:rsidR="00CA17B6">
        <w:rPr>
          <w:rFonts w:ascii="Times New Roman" w:hAnsi="Times New Roman" w:cs="Times New Roman"/>
          <w:b/>
          <w:sz w:val="28"/>
          <w:szCs w:val="28"/>
        </w:rPr>
        <w:t>В р</w:t>
      </w:r>
      <w:r w:rsidR="004B38D4" w:rsidRPr="00392781">
        <w:rPr>
          <w:rFonts w:ascii="Times New Roman" w:hAnsi="Times New Roman" w:cs="Times New Roman"/>
          <w:b/>
          <w:sz w:val="28"/>
          <w:szCs w:val="28"/>
        </w:rPr>
        <w:t>езультат</w:t>
      </w:r>
      <w:r w:rsidR="00CA17B6">
        <w:rPr>
          <w:rFonts w:ascii="Times New Roman" w:hAnsi="Times New Roman" w:cs="Times New Roman"/>
          <w:b/>
          <w:sz w:val="28"/>
          <w:szCs w:val="28"/>
        </w:rPr>
        <w:t>е</w:t>
      </w:r>
      <w:r w:rsidR="004B38D4" w:rsidRPr="00392781">
        <w:rPr>
          <w:rFonts w:ascii="Times New Roman" w:hAnsi="Times New Roman" w:cs="Times New Roman"/>
          <w:b/>
          <w:sz w:val="28"/>
          <w:szCs w:val="28"/>
        </w:rPr>
        <w:t xml:space="preserve"> </w:t>
      </w:r>
      <w:r w:rsidR="00FC1C3B" w:rsidRPr="0078486E">
        <w:rPr>
          <w:rFonts w:ascii="Times New Roman" w:hAnsi="Times New Roman" w:cs="Times New Roman"/>
          <w:b/>
          <w:sz w:val="28"/>
          <w:szCs w:val="28"/>
        </w:rPr>
        <w:t>проведения контрольного мероприятия</w:t>
      </w:r>
      <w:r w:rsidR="00FC1C3B" w:rsidRPr="00392781">
        <w:rPr>
          <w:rFonts w:ascii="Times New Roman" w:hAnsi="Times New Roman" w:cs="Times New Roman"/>
          <w:b/>
          <w:sz w:val="28"/>
          <w:szCs w:val="28"/>
        </w:rPr>
        <w:t xml:space="preserve"> </w:t>
      </w:r>
      <w:r w:rsidR="00CA17B6">
        <w:rPr>
          <w:rFonts w:ascii="Times New Roman" w:hAnsi="Times New Roman" w:cs="Times New Roman"/>
          <w:b/>
          <w:sz w:val="28"/>
          <w:szCs w:val="28"/>
        </w:rPr>
        <w:t>выявлено</w:t>
      </w:r>
      <w:r w:rsidR="004B38D4" w:rsidRPr="00392781">
        <w:rPr>
          <w:rFonts w:ascii="Times New Roman" w:hAnsi="Times New Roman" w:cs="Times New Roman"/>
          <w:b/>
          <w:sz w:val="28"/>
          <w:szCs w:val="28"/>
        </w:rPr>
        <w:t>:</w:t>
      </w:r>
    </w:p>
    <w:p w:rsidR="00FC1C3B" w:rsidRPr="00FC1C3B" w:rsidRDefault="00044472" w:rsidP="00FC1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ab/>
      </w:r>
      <w:r w:rsidR="00FC1C3B" w:rsidRPr="00FC1C3B">
        <w:rPr>
          <w:rFonts w:ascii="Times New Roman" w:hAnsi="Times New Roman" w:cs="Times New Roman"/>
          <w:sz w:val="28"/>
          <w:szCs w:val="28"/>
        </w:rPr>
        <w:t>1. В нарушение п.1 ст. 9.2 Федерального закона от 12.01.1996 №7-ФЗ в Уставе Учреждения не указаны номер и дата нормативно-правового акта, подтверждающего создание и государственную регистрацию МБУК ВИКМ (Постановление Администрации Вяземского района от 27.02.2006 №80).</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FC1C3B">
        <w:rPr>
          <w:rFonts w:ascii="Times New Roman" w:hAnsi="Times New Roman" w:cs="Times New Roman"/>
          <w:sz w:val="28"/>
          <w:szCs w:val="28"/>
        </w:rPr>
        <w:tab/>
        <w:t>2. В нарушение п.2 ст. 9.2 Федерального закона от 12.01.1996 №7-ФЗ в Уставе МБУК ВИКМ не указан предмет деятельности Учреждения.</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FC1C3B">
        <w:rPr>
          <w:rFonts w:ascii="Times New Roman" w:hAnsi="Times New Roman" w:cs="Times New Roman"/>
          <w:sz w:val="28"/>
          <w:szCs w:val="28"/>
        </w:rPr>
        <w:tab/>
        <w:t>3. Согласно п. 1.8 Устава МБУК ВИКМ «В состав Учреждения входят:</w:t>
      </w:r>
    </w:p>
    <w:p w:rsidR="00FC1C3B" w:rsidRPr="00FC1C3B" w:rsidRDefault="00FC1C3B" w:rsidP="00FC1C3B">
      <w:pPr>
        <w:pStyle w:val="a3"/>
        <w:tabs>
          <w:tab w:val="left" w:pos="0"/>
        </w:tabs>
        <w:jc w:val="both"/>
        <w:rPr>
          <w:rFonts w:ascii="Times New Roman" w:hAnsi="Times New Roman" w:cs="Times New Roman"/>
          <w:sz w:val="28"/>
          <w:szCs w:val="28"/>
        </w:rPr>
      </w:pPr>
      <w:r w:rsidRPr="00FC1C3B">
        <w:rPr>
          <w:rFonts w:ascii="Times New Roman" w:hAnsi="Times New Roman" w:cs="Times New Roman"/>
          <w:iCs/>
          <w:sz w:val="28"/>
          <w:szCs w:val="28"/>
        </w:rPr>
        <w:t xml:space="preserve">– </w:t>
      </w:r>
      <w:r w:rsidRPr="00FC1C3B">
        <w:rPr>
          <w:rFonts w:ascii="Times New Roman" w:eastAsia="Times New Roman" w:hAnsi="Times New Roman" w:cs="Times New Roman"/>
          <w:sz w:val="28"/>
          <w:szCs w:val="28"/>
          <w:lang w:eastAsia="ru-RU"/>
        </w:rPr>
        <w:t>выставочный зал, расположенный: Смоленская область, Вяземский район, г. Вязьма, ул. Восстания, д.8;</w:t>
      </w:r>
    </w:p>
    <w:p w:rsidR="00FC1C3B" w:rsidRPr="00FC1C3B" w:rsidRDefault="00FC1C3B" w:rsidP="00FC1C3B">
      <w:pPr>
        <w:pStyle w:val="a3"/>
        <w:tabs>
          <w:tab w:val="left" w:pos="0"/>
        </w:tabs>
        <w:jc w:val="both"/>
        <w:rPr>
          <w:rFonts w:ascii="Times New Roman" w:hAnsi="Times New Roman" w:cs="Times New Roman"/>
          <w:sz w:val="28"/>
          <w:szCs w:val="28"/>
        </w:rPr>
      </w:pPr>
      <w:r w:rsidRPr="00FC1C3B">
        <w:rPr>
          <w:rFonts w:ascii="Times New Roman" w:hAnsi="Times New Roman" w:cs="Times New Roman"/>
          <w:iCs/>
          <w:sz w:val="28"/>
          <w:szCs w:val="28"/>
        </w:rPr>
        <w:t>– Спасская башня</w:t>
      </w:r>
      <w:r w:rsidRPr="00FC1C3B">
        <w:rPr>
          <w:rFonts w:ascii="Times New Roman" w:eastAsia="Times New Roman" w:hAnsi="Times New Roman" w:cs="Times New Roman"/>
          <w:sz w:val="28"/>
          <w:szCs w:val="28"/>
          <w:lang w:eastAsia="ru-RU"/>
        </w:rPr>
        <w:t>, расположенная: Смоленская область, Вяземский район, г. Вязьма, переулок Нагорный, д.2».</w:t>
      </w:r>
    </w:p>
    <w:p w:rsidR="00FC1C3B" w:rsidRPr="00FC1C3B"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r>
      <w:r w:rsidRPr="00FC1C3B">
        <w:rPr>
          <w:rFonts w:ascii="Times New Roman" w:hAnsi="Times New Roman" w:cs="Times New Roman"/>
          <w:sz w:val="28"/>
          <w:szCs w:val="28"/>
        </w:rPr>
        <w:t xml:space="preserve">В ходе проверки направлен запрос от 16.05.2018 №129 в МТУ </w:t>
      </w:r>
      <w:proofErr w:type="spellStart"/>
      <w:r w:rsidRPr="00FC1C3B">
        <w:rPr>
          <w:rFonts w:ascii="Times New Roman" w:hAnsi="Times New Roman" w:cs="Times New Roman"/>
          <w:sz w:val="28"/>
          <w:szCs w:val="28"/>
        </w:rPr>
        <w:t>Росимущества</w:t>
      </w:r>
      <w:proofErr w:type="spellEnd"/>
      <w:r w:rsidRPr="00FC1C3B">
        <w:rPr>
          <w:rFonts w:ascii="Times New Roman" w:hAnsi="Times New Roman" w:cs="Times New Roman"/>
          <w:sz w:val="28"/>
          <w:szCs w:val="28"/>
        </w:rPr>
        <w:t xml:space="preserve"> в Калужской, Брянской и Смоленской области (ответ </w:t>
      </w:r>
      <w:proofErr w:type="spellStart"/>
      <w:r w:rsidRPr="00FC1C3B">
        <w:rPr>
          <w:rFonts w:ascii="Times New Roman" w:hAnsi="Times New Roman" w:cs="Times New Roman"/>
          <w:sz w:val="28"/>
          <w:szCs w:val="28"/>
        </w:rPr>
        <w:t>вх</w:t>
      </w:r>
      <w:proofErr w:type="spellEnd"/>
      <w:r w:rsidRPr="00FC1C3B">
        <w:rPr>
          <w:rFonts w:ascii="Times New Roman" w:hAnsi="Times New Roman" w:cs="Times New Roman"/>
          <w:sz w:val="28"/>
          <w:szCs w:val="28"/>
        </w:rPr>
        <w:t>. №169 получен 23.05.2018 года).</w:t>
      </w:r>
    </w:p>
    <w:p w:rsidR="00FC1C3B" w:rsidRPr="00FC1C3B" w:rsidRDefault="00FC1C3B" w:rsidP="00FC1C3B">
      <w:pPr>
        <w:pStyle w:val="a3"/>
        <w:tabs>
          <w:tab w:val="left" w:pos="0"/>
        </w:tabs>
        <w:jc w:val="both"/>
        <w:rPr>
          <w:rFonts w:ascii="Times New Roman" w:hAnsi="Times New Roman" w:cs="Times New Roman"/>
          <w:sz w:val="28"/>
          <w:szCs w:val="28"/>
        </w:rPr>
      </w:pPr>
      <w:r w:rsidRPr="00FC1C3B">
        <w:rPr>
          <w:rFonts w:ascii="Times New Roman" w:hAnsi="Times New Roman" w:cs="Times New Roman"/>
          <w:sz w:val="28"/>
          <w:szCs w:val="28"/>
        </w:rPr>
        <w:tab/>
        <w:t xml:space="preserve">Согласно полученного ответа и выписки из реестра федерального имущества от 18.05.2018 №836/1 Башня крепостная </w:t>
      </w:r>
      <w:proofErr w:type="spellStart"/>
      <w:r w:rsidRPr="00FC1C3B">
        <w:rPr>
          <w:rFonts w:ascii="Times New Roman" w:hAnsi="Times New Roman" w:cs="Times New Roman"/>
          <w:sz w:val="28"/>
          <w:szCs w:val="28"/>
        </w:rPr>
        <w:t>Ротвинская</w:t>
      </w:r>
      <w:proofErr w:type="spellEnd"/>
      <w:r w:rsidRPr="00FC1C3B">
        <w:rPr>
          <w:rFonts w:ascii="Times New Roman" w:hAnsi="Times New Roman" w:cs="Times New Roman"/>
          <w:sz w:val="28"/>
          <w:szCs w:val="28"/>
        </w:rPr>
        <w:t xml:space="preserve"> (Б</w:t>
      </w:r>
      <w:r w:rsidRPr="00FC1C3B">
        <w:rPr>
          <w:rFonts w:ascii="Times New Roman" w:hAnsi="Times New Roman" w:cs="Times New Roman"/>
          <w:iCs/>
          <w:sz w:val="28"/>
          <w:szCs w:val="28"/>
        </w:rPr>
        <w:t>ашня</w:t>
      </w:r>
      <w:r w:rsidRPr="00FC1C3B">
        <w:rPr>
          <w:rFonts w:ascii="Times New Roman" w:hAnsi="Times New Roman" w:cs="Times New Roman"/>
          <w:sz w:val="28"/>
          <w:szCs w:val="28"/>
        </w:rPr>
        <w:t xml:space="preserve"> </w:t>
      </w:r>
      <w:r w:rsidRPr="00FC1C3B">
        <w:rPr>
          <w:rFonts w:ascii="Times New Roman" w:hAnsi="Times New Roman" w:cs="Times New Roman"/>
          <w:iCs/>
          <w:sz w:val="28"/>
          <w:szCs w:val="28"/>
        </w:rPr>
        <w:t>Спасская)</w:t>
      </w:r>
      <w:r w:rsidRPr="00FC1C3B">
        <w:rPr>
          <w:rFonts w:ascii="Times New Roman" w:eastAsia="Times New Roman" w:hAnsi="Times New Roman" w:cs="Times New Roman"/>
          <w:sz w:val="28"/>
          <w:szCs w:val="28"/>
          <w:lang w:eastAsia="ru-RU"/>
        </w:rPr>
        <w:t xml:space="preserve">, местоположение: Смоленская область, г. Вязьма, переулок </w:t>
      </w:r>
      <w:r w:rsidRPr="00FC1C3B">
        <w:rPr>
          <w:rFonts w:ascii="Times New Roman" w:eastAsia="Times New Roman" w:hAnsi="Times New Roman" w:cs="Times New Roman"/>
          <w:sz w:val="28"/>
          <w:szCs w:val="28"/>
          <w:lang w:eastAsia="ru-RU"/>
        </w:rPr>
        <w:lastRenderedPageBreak/>
        <w:t xml:space="preserve">Нагорный, д.2 внесена в реестр </w:t>
      </w:r>
      <w:r w:rsidRPr="00FC1C3B">
        <w:rPr>
          <w:rFonts w:ascii="Times New Roman" w:hAnsi="Times New Roman" w:cs="Times New Roman"/>
          <w:sz w:val="28"/>
          <w:szCs w:val="28"/>
        </w:rPr>
        <w:t>федерального имущества, реестровый номер П12670000374 от 17.03.2008.</w:t>
      </w:r>
    </w:p>
    <w:p w:rsidR="00FC1C3B" w:rsidRPr="00FC1C3B" w:rsidRDefault="00FC1C3B" w:rsidP="00FC1C3B">
      <w:pPr>
        <w:pStyle w:val="a3"/>
        <w:tabs>
          <w:tab w:val="left" w:pos="0"/>
        </w:tabs>
        <w:jc w:val="both"/>
        <w:rPr>
          <w:rFonts w:ascii="Times New Roman" w:eastAsia="Times New Roman" w:hAnsi="Times New Roman" w:cs="Times New Roman"/>
          <w:sz w:val="28"/>
          <w:szCs w:val="28"/>
          <w:lang w:eastAsia="ru-RU"/>
        </w:rPr>
      </w:pPr>
      <w:r w:rsidRPr="00FC1C3B">
        <w:rPr>
          <w:rFonts w:ascii="Times New Roman" w:hAnsi="Times New Roman" w:cs="Times New Roman"/>
          <w:sz w:val="28"/>
          <w:szCs w:val="28"/>
        </w:rPr>
        <w:tab/>
        <w:t xml:space="preserve">Таким образом, в соответствии с выпиской из реестра федерального имущества от 18.05.2018 №836/1 Башня крепостная </w:t>
      </w:r>
      <w:proofErr w:type="spellStart"/>
      <w:r w:rsidRPr="00FC1C3B">
        <w:rPr>
          <w:rFonts w:ascii="Times New Roman" w:hAnsi="Times New Roman" w:cs="Times New Roman"/>
          <w:sz w:val="28"/>
          <w:szCs w:val="28"/>
        </w:rPr>
        <w:t>Ротвинская</w:t>
      </w:r>
      <w:proofErr w:type="spellEnd"/>
      <w:r w:rsidRPr="00FC1C3B">
        <w:rPr>
          <w:rFonts w:ascii="Times New Roman" w:hAnsi="Times New Roman" w:cs="Times New Roman"/>
          <w:sz w:val="28"/>
          <w:szCs w:val="28"/>
        </w:rPr>
        <w:t xml:space="preserve"> (Б</w:t>
      </w:r>
      <w:r w:rsidRPr="00FC1C3B">
        <w:rPr>
          <w:rFonts w:ascii="Times New Roman" w:hAnsi="Times New Roman" w:cs="Times New Roman"/>
          <w:iCs/>
          <w:sz w:val="28"/>
          <w:szCs w:val="28"/>
        </w:rPr>
        <w:t>ашня</w:t>
      </w:r>
      <w:r w:rsidRPr="00FC1C3B">
        <w:rPr>
          <w:rFonts w:ascii="Times New Roman" w:hAnsi="Times New Roman" w:cs="Times New Roman"/>
          <w:sz w:val="28"/>
          <w:szCs w:val="28"/>
        </w:rPr>
        <w:t xml:space="preserve"> </w:t>
      </w:r>
      <w:r w:rsidRPr="00FC1C3B">
        <w:rPr>
          <w:rFonts w:ascii="Times New Roman" w:hAnsi="Times New Roman" w:cs="Times New Roman"/>
          <w:iCs/>
          <w:sz w:val="28"/>
          <w:szCs w:val="28"/>
        </w:rPr>
        <w:t>Спасская)</w:t>
      </w:r>
      <w:r w:rsidRPr="00FC1C3B">
        <w:rPr>
          <w:rFonts w:ascii="Times New Roman" w:eastAsia="Times New Roman" w:hAnsi="Times New Roman" w:cs="Times New Roman"/>
          <w:sz w:val="28"/>
          <w:szCs w:val="28"/>
          <w:lang w:eastAsia="ru-RU"/>
        </w:rPr>
        <w:t xml:space="preserve">, </w:t>
      </w:r>
      <w:r w:rsidRPr="00FC1C3B">
        <w:rPr>
          <w:rFonts w:ascii="Times New Roman" w:hAnsi="Times New Roman" w:cs="Times New Roman"/>
          <w:sz w:val="28"/>
          <w:szCs w:val="28"/>
        </w:rPr>
        <w:t>не может входить в состав Учреждения и подлежит исключению из п. 1.8 Устава</w:t>
      </w:r>
      <w:r w:rsidRPr="00FC1C3B">
        <w:rPr>
          <w:rFonts w:ascii="Times New Roman" w:hAnsi="Times New Roman" w:cs="Times New Roman"/>
          <w:iCs/>
          <w:sz w:val="28"/>
          <w:szCs w:val="28"/>
        </w:rPr>
        <w:t>, как</w:t>
      </w:r>
      <w:r w:rsidRPr="00FC1C3B">
        <w:rPr>
          <w:rFonts w:ascii="Times New Roman" w:hAnsi="Times New Roman" w:cs="Times New Roman"/>
          <w:sz w:val="28"/>
          <w:szCs w:val="28"/>
        </w:rPr>
        <w:t xml:space="preserve"> объект федерального имущества.</w:t>
      </w:r>
    </w:p>
    <w:p w:rsidR="00FC1C3B" w:rsidRPr="0078486E" w:rsidRDefault="00FC1C3B" w:rsidP="00FC1C3B">
      <w:pPr>
        <w:autoSpaceDE w:val="0"/>
        <w:autoSpaceDN w:val="0"/>
        <w:adjustRightInd w:val="0"/>
        <w:spacing w:after="0" w:line="240" w:lineRule="auto"/>
        <w:ind w:firstLine="540"/>
        <w:jc w:val="both"/>
        <w:rPr>
          <w:sz w:val="28"/>
          <w:szCs w:val="28"/>
        </w:rPr>
      </w:pPr>
      <w:r w:rsidRPr="00FC1C3B">
        <w:rPr>
          <w:rFonts w:ascii="Times New Roman" w:hAnsi="Times New Roman" w:cs="Times New Roman"/>
          <w:sz w:val="28"/>
          <w:szCs w:val="28"/>
        </w:rPr>
        <w:tab/>
        <w:t>4. В нарушение п.п.3.3 ст. 32 Федерального закона от 12.01.1996 №7-ФЗ «О некоммерческих организациях» в Уставе МБУК ВИКМ не указан сайт Учреждения в сети «Интернет» (</w:t>
      </w:r>
      <w:r w:rsidRPr="00FC1C3B">
        <w:rPr>
          <w:rStyle w:val="af6"/>
          <w:rFonts w:ascii="Times New Roman" w:hAnsi="Times New Roman" w:cs="Times New Roman"/>
          <w:color w:val="auto"/>
          <w:sz w:val="28"/>
          <w:szCs w:val="28"/>
          <w:u w:val="none"/>
        </w:rPr>
        <w:t>http://vyazma.museum67.ru/).</w:t>
      </w:r>
      <w:r w:rsidRPr="00FC1C3B">
        <w:rPr>
          <w:sz w:val="28"/>
          <w:szCs w:val="28"/>
        </w:rPr>
        <w:t xml:space="preserve"> </w:t>
      </w:r>
      <w:r w:rsidRPr="0078486E">
        <w:rPr>
          <w:sz w:val="28"/>
          <w:szCs w:val="28"/>
        </w:rPr>
        <w:tab/>
      </w:r>
    </w:p>
    <w:p w:rsidR="00FC1C3B" w:rsidRPr="00FC1C3B"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r>
      <w:r w:rsidRPr="00FC1C3B">
        <w:rPr>
          <w:rFonts w:ascii="Times New Roman" w:hAnsi="Times New Roman" w:cs="Times New Roman"/>
          <w:sz w:val="28"/>
          <w:szCs w:val="28"/>
        </w:rPr>
        <w:t>5. При проверке локального нормативного акта Учреждения Положения о платных услугах (работах) МБУК ВИКМ, утвержденного Приказом Учреждения от 26.12.2014 №74. Установлены следующие нарушения:</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FC1C3B">
        <w:rPr>
          <w:rFonts w:ascii="Times New Roman" w:hAnsi="Times New Roman" w:cs="Times New Roman"/>
          <w:iCs/>
          <w:sz w:val="28"/>
          <w:szCs w:val="28"/>
        </w:rPr>
        <w:t>–</w:t>
      </w:r>
      <w:r w:rsidRPr="00FC1C3B">
        <w:rPr>
          <w:rFonts w:ascii="Times New Roman" w:hAnsi="Times New Roman" w:cs="Times New Roman"/>
          <w:sz w:val="28"/>
          <w:szCs w:val="28"/>
        </w:rPr>
        <w:t xml:space="preserve"> в п. 1.2 Положения неправомерно сделана ссылка на Порядок определения платы за оказание бюджетными учреждениями сельского поселения «Октябрьское» услуг, которое не имеет отношения к МБУК ВИКМ;</w:t>
      </w:r>
    </w:p>
    <w:p w:rsidR="00FC1C3B" w:rsidRPr="00FC1C3B" w:rsidRDefault="00FC1C3B" w:rsidP="00FC1C3B">
      <w:pPr>
        <w:spacing w:before="30" w:after="0" w:line="240" w:lineRule="auto"/>
        <w:jc w:val="both"/>
        <w:rPr>
          <w:rFonts w:ascii="Times New Roman" w:hAnsi="Times New Roman" w:cs="Times New Roman"/>
          <w:sz w:val="28"/>
          <w:szCs w:val="28"/>
        </w:rPr>
      </w:pPr>
      <w:r w:rsidRPr="00FC1C3B">
        <w:rPr>
          <w:rFonts w:ascii="Times New Roman" w:hAnsi="Times New Roman" w:cs="Times New Roman"/>
          <w:iCs/>
          <w:sz w:val="28"/>
          <w:szCs w:val="28"/>
        </w:rPr>
        <w:tab/>
        <w:t>–</w:t>
      </w:r>
      <w:r w:rsidRPr="00FC1C3B">
        <w:rPr>
          <w:rFonts w:ascii="Times New Roman" w:hAnsi="Times New Roman" w:cs="Times New Roman"/>
          <w:sz w:val="28"/>
          <w:szCs w:val="28"/>
        </w:rPr>
        <w:t xml:space="preserve"> в п. 3.3 Положения неправомерно сделана ссылка на бухгалтерию МБУК «Вяземский историко-краеведческий музей», так как бухгалтерское обслуживание МБУК ВИКМ в проверяемом периоде осуществляло Муниципальное казенное учреждение «Централизованная бухгалтерия учреждений культуры» (МКУ ЦБУК), на основании договоров на бухгалтерское обслуживание от 11.01.2016 б/н и от 09.01.2017 б/н. </w:t>
      </w:r>
    </w:p>
    <w:p w:rsidR="00FC1C3B" w:rsidRPr="00FC1C3B" w:rsidRDefault="00FC1C3B" w:rsidP="00FC1C3B">
      <w:pPr>
        <w:spacing w:before="30" w:after="30" w:line="240" w:lineRule="auto"/>
        <w:jc w:val="both"/>
        <w:rPr>
          <w:rFonts w:ascii="Times New Roman" w:hAnsi="Times New Roman" w:cs="Times New Roman"/>
          <w:sz w:val="28"/>
          <w:szCs w:val="28"/>
        </w:rPr>
      </w:pPr>
      <w:r w:rsidRPr="00FC1C3B">
        <w:rPr>
          <w:rFonts w:ascii="Times New Roman" w:hAnsi="Times New Roman" w:cs="Times New Roman"/>
          <w:sz w:val="28"/>
          <w:szCs w:val="28"/>
        </w:rPr>
        <w:tab/>
      </w:r>
      <w:r w:rsidRPr="00FC1C3B">
        <w:rPr>
          <w:rFonts w:ascii="Times New Roman" w:hAnsi="Times New Roman" w:cs="Times New Roman"/>
          <w:iCs/>
          <w:sz w:val="28"/>
          <w:szCs w:val="28"/>
        </w:rPr>
        <w:t>–</w:t>
      </w:r>
      <w:r w:rsidRPr="00FC1C3B">
        <w:rPr>
          <w:rFonts w:ascii="Times New Roman" w:hAnsi="Times New Roman" w:cs="Times New Roman"/>
          <w:sz w:val="28"/>
          <w:szCs w:val="28"/>
        </w:rPr>
        <w:t xml:space="preserve"> аналогично в п. 5.6 Положения неправомерно сделана ссылка на бухгалтерию учреждения, следовало указывать МКУ ЦБУК.</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FC1C3B">
        <w:rPr>
          <w:rFonts w:ascii="Times New Roman" w:hAnsi="Times New Roman" w:cs="Times New Roman"/>
          <w:sz w:val="28"/>
          <w:szCs w:val="28"/>
        </w:rPr>
        <w:t xml:space="preserve">Таким образом, в нарушение Устава Учреждения и договоров на бухгалтерское обслуживание от 11.01.2016 б/н и от 09.01.2017 б/н неверно сделаны 3 ссылки, следует внести изменения в пункты 1.2, 3.3 и 5.6 указанного Положения. </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FC1C3B">
        <w:rPr>
          <w:rFonts w:ascii="Times New Roman" w:hAnsi="Times New Roman" w:cs="Times New Roman"/>
          <w:sz w:val="28"/>
          <w:szCs w:val="28"/>
        </w:rPr>
        <w:t>6. В нарушение ст. 57 ТК РФ отсутствуют обязательные для включения в трудовом договоре сведения, а именно: сведения о документах, удостоверяющих личность работника и работодателя в дополнительных соглашениях к трудовым договорам, являющихся неотъемлемой частью трудового договора работников МБУК ВИКМ. С нарушением ст. 57 ТК РФ составлены 8 дополнительных соглашений к трудовым договорам 6 сотрудников Учреждения, действовавшие в проверяемом периоде (2016 и 2017 годах).</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FC1C3B">
        <w:rPr>
          <w:rFonts w:ascii="Times New Roman" w:hAnsi="Times New Roman" w:cs="Times New Roman"/>
          <w:sz w:val="28"/>
          <w:szCs w:val="28"/>
        </w:rPr>
        <w:t xml:space="preserve">7. В нарушение ст. 57 ТК РФ не внесены изменения в обязательное для включения в трудовой договор условие об оплате труда в трудовых договорах 4 работников МБУК ВИКМ. </w:t>
      </w:r>
    </w:p>
    <w:p w:rsidR="00FC1C3B" w:rsidRPr="00FC1C3B" w:rsidRDefault="00FC1C3B" w:rsidP="00FC1C3B">
      <w:pPr>
        <w:autoSpaceDE w:val="0"/>
        <w:autoSpaceDN w:val="0"/>
        <w:adjustRightInd w:val="0"/>
        <w:spacing w:after="0" w:line="240" w:lineRule="auto"/>
        <w:ind w:firstLine="540"/>
        <w:jc w:val="both"/>
        <w:rPr>
          <w:rFonts w:ascii="Times New Roman" w:hAnsi="Times New Roman" w:cs="Times New Roman"/>
          <w:sz w:val="28"/>
          <w:szCs w:val="28"/>
        </w:rPr>
      </w:pPr>
      <w:r w:rsidRPr="00FC1C3B">
        <w:rPr>
          <w:rFonts w:ascii="Times New Roman" w:hAnsi="Times New Roman" w:cs="Times New Roman"/>
          <w:sz w:val="28"/>
          <w:szCs w:val="28"/>
        </w:rPr>
        <w:tab/>
        <w:t>Условие об оплате труда в указанных трудовых договорах (дополнительных соглашений к ним) не приведено в соответствие с размером установленного должностного оклада в соответствии со штатными расписаниями, действовавшими в проверяемом периоде по 4 сотрудникам Учреждения.</w:t>
      </w:r>
    </w:p>
    <w:p w:rsidR="00FC1C3B" w:rsidRPr="00FC1C3B" w:rsidRDefault="00FC1C3B" w:rsidP="00FC1C3B">
      <w:pPr>
        <w:pStyle w:val="a7"/>
        <w:ind w:firstLine="0"/>
        <w:jc w:val="both"/>
        <w:rPr>
          <w:sz w:val="28"/>
          <w:szCs w:val="28"/>
        </w:rPr>
      </w:pPr>
      <w:r w:rsidRPr="0078486E">
        <w:rPr>
          <w:sz w:val="28"/>
          <w:szCs w:val="28"/>
        </w:rPr>
        <w:lastRenderedPageBreak/>
        <w:tab/>
      </w:r>
      <w:r w:rsidRPr="00FC1C3B">
        <w:rPr>
          <w:sz w:val="28"/>
          <w:szCs w:val="28"/>
        </w:rPr>
        <w:t xml:space="preserve">8. В нарушение требований ч.1 ст.123 ТК РФ графики отпусков директора МБУК ВИКМ на 2016 год и на 2017 год не утверждены председателем Комитета по культуре и туризму. В ходе проверки Приказы Комитета по культуре и туризму, утверждающие графики отпусков директора МБУК ВИКМ на 2016 год и на 2017 год не предоставлены. </w:t>
      </w:r>
    </w:p>
    <w:p w:rsidR="00FC1C3B" w:rsidRPr="0078486E" w:rsidRDefault="00FC1C3B" w:rsidP="00FC1C3B">
      <w:pPr>
        <w:autoSpaceDE w:val="0"/>
        <w:autoSpaceDN w:val="0"/>
        <w:adjustRightInd w:val="0"/>
        <w:spacing w:after="0" w:line="240" w:lineRule="auto"/>
        <w:jc w:val="both"/>
        <w:rPr>
          <w:sz w:val="28"/>
          <w:szCs w:val="28"/>
        </w:rPr>
      </w:pPr>
      <w:r w:rsidRPr="00FC1C3B">
        <w:rPr>
          <w:rFonts w:ascii="Times New Roman" w:hAnsi="Times New Roman" w:cs="Times New Roman"/>
          <w:sz w:val="28"/>
          <w:szCs w:val="28"/>
        </w:rPr>
        <w:tab/>
        <w:t>9. Графики отпусков на 2016 год и на 2017 год работников Учреждения, включая руководителя Учреждения (Унифицированная форма №Т-7) утверждены директором МБУК ВИКМ без указания даты утверждения.</w:t>
      </w:r>
      <w:r w:rsidRPr="0078486E">
        <w:rPr>
          <w:sz w:val="28"/>
          <w:szCs w:val="28"/>
        </w:rPr>
        <w:tab/>
        <w:t xml:space="preserve"> </w:t>
      </w:r>
    </w:p>
    <w:p w:rsidR="00FC1C3B" w:rsidRPr="0078486E" w:rsidRDefault="00FC1C3B" w:rsidP="00FC1C3B">
      <w:pPr>
        <w:pStyle w:val="a7"/>
        <w:ind w:firstLine="540"/>
        <w:jc w:val="both"/>
        <w:rPr>
          <w:sz w:val="28"/>
          <w:szCs w:val="28"/>
        </w:rPr>
      </w:pPr>
      <w:r w:rsidRPr="0078486E">
        <w:rPr>
          <w:sz w:val="28"/>
          <w:szCs w:val="28"/>
        </w:rPr>
        <w:tab/>
        <w:t xml:space="preserve">10. В нарушение требований ч.1 ст.123 ТК РФ и Коллективного договора (п.4.5) в графиках отпусков на 2016 год и на 2017 год, не запланирован и не включен </w:t>
      </w:r>
      <w:r w:rsidRPr="0078486E">
        <w:rPr>
          <w:bCs/>
          <w:sz w:val="28"/>
          <w:szCs w:val="28"/>
        </w:rPr>
        <w:t xml:space="preserve">дополнительный оплачиваемый отпуск </w:t>
      </w:r>
      <w:r w:rsidRPr="0078486E">
        <w:rPr>
          <w:sz w:val="28"/>
          <w:szCs w:val="28"/>
        </w:rPr>
        <w:t xml:space="preserve">директору – 14 календарных дней, который фактически предоставлялся директору МБУК на основании приказов Комитета по культуре и туризму: </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 xml:space="preserve">от 03.11.2016 №169 на период с 17.11.2016 года по 30.11.2016 года и </w:t>
      </w:r>
    </w:p>
    <w:p w:rsidR="00FC1C3B" w:rsidRPr="0078486E" w:rsidRDefault="00FC1C3B" w:rsidP="00FC1C3B">
      <w:pPr>
        <w:pStyle w:val="a3"/>
        <w:tabs>
          <w:tab w:val="left" w:pos="0"/>
        </w:tabs>
        <w:jc w:val="both"/>
        <w:rPr>
          <w:sz w:val="28"/>
          <w:szCs w:val="28"/>
        </w:rPr>
      </w:pPr>
      <w:r w:rsidRPr="0078486E">
        <w:rPr>
          <w:rFonts w:ascii="Times New Roman" w:hAnsi="Times New Roman" w:cs="Times New Roman"/>
          <w:sz w:val="28"/>
          <w:szCs w:val="28"/>
        </w:rPr>
        <w:t>от 01.09.2017 №134 на период с 07.09.2017 года по 20.09.2017 года.</w:t>
      </w:r>
      <w:r w:rsidRPr="0078486E">
        <w:rPr>
          <w:rFonts w:ascii="Times New Roman" w:hAnsi="Times New Roman" w:cs="Times New Roman"/>
          <w:sz w:val="28"/>
          <w:szCs w:val="28"/>
        </w:rPr>
        <w:tab/>
      </w:r>
    </w:p>
    <w:p w:rsidR="00FC1C3B" w:rsidRPr="00FC1C3B" w:rsidRDefault="00FC1C3B" w:rsidP="00FC1C3B">
      <w:pPr>
        <w:spacing w:after="0" w:line="240" w:lineRule="auto"/>
        <w:ind w:firstLine="567"/>
        <w:jc w:val="both"/>
        <w:rPr>
          <w:rFonts w:ascii="Times New Roman" w:hAnsi="Times New Roman" w:cs="Times New Roman"/>
          <w:sz w:val="28"/>
          <w:szCs w:val="28"/>
        </w:rPr>
      </w:pPr>
      <w:r w:rsidRPr="0078486E">
        <w:rPr>
          <w:sz w:val="28"/>
          <w:szCs w:val="28"/>
        </w:rPr>
        <w:tab/>
      </w:r>
      <w:r w:rsidRPr="00FC1C3B">
        <w:rPr>
          <w:rFonts w:ascii="Times New Roman" w:hAnsi="Times New Roman" w:cs="Times New Roman"/>
          <w:sz w:val="28"/>
          <w:szCs w:val="28"/>
        </w:rPr>
        <w:t>11. Проверкой порядка формирования, содержания и финансового обеспечения выполнения муниципального задания установлены нарушения требований п.2.1 Положения №538 и п. 2.1 Положения №855, согласно которых муниципальное задание муниципальному учреждению формируется по форме, согласно приложению</w:t>
      </w:r>
      <w:r w:rsidRPr="00FC1C3B">
        <w:rPr>
          <w:rFonts w:ascii="Times New Roman" w:eastAsia="Calibri" w:hAnsi="Times New Roman" w:cs="Times New Roman"/>
          <w:sz w:val="28"/>
          <w:szCs w:val="28"/>
        </w:rPr>
        <w:t>№1</w:t>
      </w:r>
      <w:r w:rsidRPr="00FC1C3B">
        <w:rPr>
          <w:rFonts w:ascii="Times New Roman" w:hAnsi="Times New Roman" w:cs="Times New Roman"/>
          <w:sz w:val="28"/>
          <w:szCs w:val="28"/>
        </w:rPr>
        <w:t xml:space="preserve"> к Положению, соблюдение которой является строго обязательной, а именно:</w:t>
      </w:r>
    </w:p>
    <w:p w:rsidR="00FC1C3B" w:rsidRPr="00FC1C3B" w:rsidRDefault="00FC1C3B" w:rsidP="00FC1C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1C3B">
        <w:rPr>
          <w:rFonts w:ascii="Times New Roman" w:hAnsi="Times New Roman" w:cs="Times New Roman"/>
          <w:sz w:val="28"/>
          <w:szCs w:val="28"/>
        </w:rPr>
        <w:t xml:space="preserve">1) в муниципальном задании на 2016 </w:t>
      </w:r>
      <w:r w:rsidRPr="00FC1C3B">
        <w:rPr>
          <w:rFonts w:ascii="Times New Roman" w:eastAsia="Calibri" w:hAnsi="Times New Roman" w:cs="Times New Roman"/>
          <w:sz w:val="28"/>
          <w:szCs w:val="28"/>
        </w:rPr>
        <w:t xml:space="preserve">и </w:t>
      </w:r>
      <w:r w:rsidRPr="00FC1C3B">
        <w:rPr>
          <w:rFonts w:ascii="Times New Roman" w:hAnsi="Times New Roman" w:cs="Times New Roman"/>
          <w:sz w:val="28"/>
          <w:szCs w:val="28"/>
        </w:rPr>
        <w:t>плановый период на 2017 – 2018 годы в графе «Утверждаю» отсутствует наименование должности уполномоченного лица и наименование органа, осуществляющего функции и полномочия учредителя, главного распорядителя средств бюджета муниципального образования «Вяземский район» Смоленской области, муниципального учреждения;</w:t>
      </w:r>
    </w:p>
    <w:p w:rsidR="00FC1C3B" w:rsidRPr="00FC1C3B" w:rsidRDefault="00FC1C3B" w:rsidP="00FC1C3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C1C3B">
        <w:rPr>
          <w:rFonts w:ascii="Times New Roman" w:hAnsi="Times New Roman" w:cs="Times New Roman"/>
          <w:sz w:val="28"/>
          <w:szCs w:val="28"/>
        </w:rPr>
        <w:t xml:space="preserve">2) </w:t>
      </w:r>
      <w:r w:rsidRPr="00FC1C3B">
        <w:rPr>
          <w:rFonts w:ascii="Times New Roman" w:eastAsia="Calibri" w:hAnsi="Times New Roman" w:cs="Times New Roman"/>
          <w:sz w:val="28"/>
          <w:szCs w:val="28"/>
        </w:rPr>
        <w:t xml:space="preserve">В нарушение Приложения №1 к Положению №538 и Положению №855, в муниципальном задании на 2016 год и </w:t>
      </w:r>
      <w:r w:rsidRPr="00FC1C3B">
        <w:rPr>
          <w:rFonts w:ascii="Times New Roman" w:hAnsi="Times New Roman" w:cs="Times New Roman"/>
          <w:sz w:val="28"/>
          <w:szCs w:val="28"/>
        </w:rPr>
        <w:t>плановый период на 2017 – 2018 годы</w:t>
      </w:r>
      <w:r w:rsidRPr="00FC1C3B">
        <w:rPr>
          <w:rFonts w:ascii="Times New Roman" w:eastAsia="Calibri" w:hAnsi="Times New Roman" w:cs="Times New Roman"/>
          <w:sz w:val="28"/>
          <w:szCs w:val="28"/>
        </w:rPr>
        <w:t xml:space="preserve">, коды муниципальных услуг на титульном листе (по ОКВЭД – </w:t>
      </w:r>
      <w:r w:rsidRPr="00FC1C3B">
        <w:rPr>
          <w:rFonts w:ascii="Times New Roman" w:hAnsi="Times New Roman" w:cs="Times New Roman"/>
          <w:sz w:val="28"/>
          <w:szCs w:val="28"/>
        </w:rPr>
        <w:t>91.02</w:t>
      </w:r>
      <w:r w:rsidRPr="00FC1C3B">
        <w:rPr>
          <w:rFonts w:ascii="Times New Roman" w:eastAsia="Calibri" w:hAnsi="Times New Roman" w:cs="Times New Roman"/>
          <w:sz w:val="28"/>
          <w:szCs w:val="28"/>
        </w:rPr>
        <w:t xml:space="preserve">, </w:t>
      </w:r>
      <w:r w:rsidRPr="00FC1C3B">
        <w:rPr>
          <w:rFonts w:ascii="Times New Roman" w:hAnsi="Times New Roman" w:cs="Times New Roman"/>
          <w:sz w:val="28"/>
          <w:szCs w:val="28"/>
        </w:rPr>
        <w:t>91.03, 47.78.3, 47.78.4</w:t>
      </w:r>
      <w:r w:rsidRPr="00FC1C3B">
        <w:rPr>
          <w:rFonts w:ascii="Times New Roman" w:eastAsia="Calibri" w:hAnsi="Times New Roman" w:cs="Times New Roman"/>
          <w:sz w:val="28"/>
          <w:szCs w:val="28"/>
        </w:rPr>
        <w:t xml:space="preserve">) не указаны, в муниципальном задании на 2017 год коды муниципальных услуг указаны не верно: по ОКВЭД – 92.51, 92.52, 63.30.1, 63.30.2, 63.30.4, следовало указывать в муниципальных заданиях на 2016 год и на 2017 год коды муниципальных услуг по ОКВЭД – </w:t>
      </w:r>
      <w:r w:rsidRPr="00FC1C3B">
        <w:rPr>
          <w:rFonts w:ascii="Times New Roman" w:hAnsi="Times New Roman" w:cs="Times New Roman"/>
          <w:sz w:val="28"/>
          <w:szCs w:val="28"/>
        </w:rPr>
        <w:t>91.02</w:t>
      </w:r>
      <w:r w:rsidRPr="00FC1C3B">
        <w:rPr>
          <w:rFonts w:ascii="Times New Roman" w:eastAsia="Calibri" w:hAnsi="Times New Roman" w:cs="Times New Roman"/>
          <w:sz w:val="28"/>
          <w:szCs w:val="28"/>
        </w:rPr>
        <w:t xml:space="preserve">, </w:t>
      </w:r>
      <w:r w:rsidRPr="00FC1C3B">
        <w:rPr>
          <w:rFonts w:ascii="Times New Roman" w:hAnsi="Times New Roman" w:cs="Times New Roman"/>
          <w:sz w:val="28"/>
          <w:szCs w:val="28"/>
        </w:rPr>
        <w:t>91.03, 47.78.3, 47.78.4.</w:t>
      </w:r>
    </w:p>
    <w:p w:rsidR="00FC1C3B" w:rsidRPr="00FC1C3B" w:rsidRDefault="00FC1C3B" w:rsidP="00FC1C3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C1C3B">
        <w:rPr>
          <w:rFonts w:ascii="Times New Roman" w:hAnsi="Times New Roman" w:cs="Times New Roman"/>
          <w:sz w:val="28"/>
          <w:szCs w:val="28"/>
        </w:rPr>
        <w:t>12.</w:t>
      </w:r>
      <w:r w:rsidRPr="00FC1C3B">
        <w:rPr>
          <w:rFonts w:ascii="Times New Roman" w:eastAsia="Calibri" w:hAnsi="Times New Roman" w:cs="Times New Roman"/>
          <w:sz w:val="28"/>
          <w:szCs w:val="28"/>
        </w:rPr>
        <w:t xml:space="preserve"> </w:t>
      </w:r>
      <w:r w:rsidRPr="00FC1C3B">
        <w:rPr>
          <w:rFonts w:ascii="Times New Roman" w:hAnsi="Times New Roman" w:cs="Times New Roman"/>
          <w:sz w:val="28"/>
          <w:szCs w:val="28"/>
        </w:rPr>
        <w:t xml:space="preserve">Проверкой составления </w:t>
      </w:r>
      <w:r w:rsidRPr="00FC1C3B">
        <w:rPr>
          <w:rFonts w:ascii="Times New Roman" w:eastAsia="Calibri" w:hAnsi="Times New Roman" w:cs="Times New Roman"/>
          <w:sz w:val="28"/>
          <w:szCs w:val="28"/>
        </w:rPr>
        <w:t xml:space="preserve">Отчетов о выполнении муниципального задания на оказание муниципальной услуги </w:t>
      </w:r>
      <w:r w:rsidRPr="00FC1C3B">
        <w:rPr>
          <w:rFonts w:ascii="Times New Roman" w:hAnsi="Times New Roman" w:cs="Times New Roman"/>
          <w:sz w:val="28"/>
          <w:szCs w:val="28"/>
        </w:rPr>
        <w:t>установлены аналогичные нарушения требований п.3.1 Положения №538 и п. 2.1 Положения №855, а именно:</w:t>
      </w:r>
    </w:p>
    <w:p w:rsidR="00FC1C3B" w:rsidRPr="00FC1C3B" w:rsidRDefault="00FC1C3B" w:rsidP="00FC1C3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C1C3B">
        <w:rPr>
          <w:rFonts w:ascii="Times New Roman" w:eastAsia="Calibri" w:hAnsi="Times New Roman" w:cs="Times New Roman"/>
          <w:sz w:val="28"/>
          <w:szCs w:val="28"/>
        </w:rPr>
        <w:t>а) в нарушение п.3.1 Положения №855 Отчет о выполнении муниципального задания на оказание муниципальной услуги за 2016 год составлен не по форме, предусмотренной Приложением №2 к Положению №855;</w:t>
      </w:r>
      <w:r w:rsidRPr="00FC1C3B">
        <w:rPr>
          <w:rFonts w:ascii="Times New Roman" w:hAnsi="Times New Roman" w:cs="Times New Roman"/>
          <w:sz w:val="28"/>
          <w:szCs w:val="28"/>
        </w:rPr>
        <w:t xml:space="preserve"> установлены аналогичные нарушения в Отчетах за 1 квартал 2016 года; за 2 квартал 2016 года; за 3 квартал 2016 года; </w:t>
      </w:r>
    </w:p>
    <w:p w:rsidR="00FC1C3B" w:rsidRPr="00FC1C3B" w:rsidRDefault="00FC1C3B" w:rsidP="00FC1C3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C1C3B">
        <w:rPr>
          <w:rFonts w:ascii="Times New Roman" w:eastAsia="Calibri" w:hAnsi="Times New Roman" w:cs="Times New Roman"/>
          <w:sz w:val="28"/>
          <w:szCs w:val="28"/>
        </w:rPr>
        <w:lastRenderedPageBreak/>
        <w:t>б) не указаны коды муниципальных услуг по ОКВЭД в Отчете о выполнении  муниципального задания на оказание муниципальной услуги за 2016 год</w:t>
      </w:r>
      <w:r w:rsidRPr="00FC1C3B">
        <w:rPr>
          <w:rFonts w:ascii="Times New Roman" w:hAnsi="Times New Roman" w:cs="Times New Roman"/>
          <w:sz w:val="28"/>
          <w:szCs w:val="28"/>
        </w:rPr>
        <w:t xml:space="preserve">; установлены аналогичные нарушения в Отчетах за 1 квартал 2016 года; за 2 квартал 2016 года; за 3 квартал 2016 года; </w:t>
      </w:r>
      <w:r w:rsidRPr="00FC1C3B">
        <w:rPr>
          <w:rFonts w:ascii="Times New Roman" w:eastAsia="Calibri" w:hAnsi="Times New Roman" w:cs="Times New Roman"/>
          <w:sz w:val="28"/>
          <w:szCs w:val="28"/>
        </w:rPr>
        <w:t xml:space="preserve">в Отчете о выполнении муниципального задания на оказание муниципальной услуги за 2017 год на титульном листе коды муниципальных услуг указаны не верно: – 07.016.0, 07.017.1, 07.0520 (указан уникальный номер работы по базовому (отраслевому) перечню), следовало указывать по ОКВЭД – </w:t>
      </w:r>
      <w:r w:rsidRPr="00FC1C3B">
        <w:rPr>
          <w:rFonts w:ascii="Times New Roman" w:hAnsi="Times New Roman" w:cs="Times New Roman"/>
          <w:sz w:val="28"/>
          <w:szCs w:val="28"/>
        </w:rPr>
        <w:t>91.02</w:t>
      </w:r>
      <w:r w:rsidRPr="00FC1C3B">
        <w:rPr>
          <w:rFonts w:ascii="Times New Roman" w:eastAsia="Calibri" w:hAnsi="Times New Roman" w:cs="Times New Roman"/>
          <w:sz w:val="28"/>
          <w:szCs w:val="28"/>
        </w:rPr>
        <w:t xml:space="preserve">, </w:t>
      </w:r>
      <w:r w:rsidRPr="00FC1C3B">
        <w:rPr>
          <w:rFonts w:ascii="Times New Roman" w:hAnsi="Times New Roman" w:cs="Times New Roman"/>
          <w:sz w:val="28"/>
          <w:szCs w:val="28"/>
        </w:rPr>
        <w:t xml:space="preserve">91.03, 47.78.3, 47.78.4; установлены аналогичные нарушения в Отчетах за 1 квартал 2017 года; за 2 квартал 2017 года; за 3 квартал 2017 года; </w:t>
      </w:r>
    </w:p>
    <w:p w:rsidR="00FC1C3B" w:rsidRPr="00FC1C3B" w:rsidRDefault="00FC1C3B" w:rsidP="00FC1C3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C1C3B">
        <w:rPr>
          <w:rFonts w:ascii="Times New Roman" w:eastAsia="Calibri" w:hAnsi="Times New Roman" w:cs="Times New Roman"/>
          <w:sz w:val="28"/>
          <w:szCs w:val="28"/>
        </w:rPr>
        <w:t>в) в нарушение п.3.1 Положения №855 в Отчете о выполнении муниципального задания на оказание муниципальной услуги за 2017 год установлено:</w:t>
      </w:r>
    </w:p>
    <w:p w:rsidR="00FC1C3B" w:rsidRPr="007C4B26" w:rsidRDefault="00FC1C3B" w:rsidP="007C4B26">
      <w:pPr>
        <w:widowControl w:val="0"/>
        <w:autoSpaceDE w:val="0"/>
        <w:autoSpaceDN w:val="0"/>
        <w:adjustRightInd w:val="0"/>
        <w:spacing w:after="0"/>
        <w:ind w:firstLine="709"/>
        <w:jc w:val="both"/>
        <w:rPr>
          <w:rFonts w:ascii="Times New Roman" w:eastAsia="Calibri" w:hAnsi="Times New Roman" w:cs="Times New Roman"/>
          <w:sz w:val="28"/>
          <w:szCs w:val="28"/>
        </w:rPr>
      </w:pPr>
      <w:r w:rsidRPr="007C4B26">
        <w:rPr>
          <w:rFonts w:ascii="Times New Roman" w:eastAsia="Calibri" w:hAnsi="Times New Roman" w:cs="Times New Roman"/>
          <w:sz w:val="28"/>
          <w:szCs w:val="28"/>
        </w:rPr>
        <w:t xml:space="preserve">– на титульном листе </w:t>
      </w:r>
      <w:r w:rsidRPr="007C4B26">
        <w:rPr>
          <w:rFonts w:ascii="Times New Roman" w:hAnsi="Times New Roman" w:cs="Times New Roman"/>
          <w:sz w:val="28"/>
          <w:szCs w:val="28"/>
        </w:rPr>
        <w:t xml:space="preserve">Отчета о выполнении муниципального задания на 2017 год и на плановый период 2018 и 2019 годов за 2017 год неверно указана дата от 30 декабря 2016 года, следовало указать дату исполнения Отчета; установлены аналогичные нарушения в Отчетах за 1 квартал 2017 года; за 2 квартал 2017 года; за 3 квартал 2017 года; </w:t>
      </w:r>
    </w:p>
    <w:p w:rsidR="00FC1C3B" w:rsidRPr="007C4B26" w:rsidRDefault="00FC1C3B" w:rsidP="007C4B26">
      <w:pPr>
        <w:widowControl w:val="0"/>
        <w:autoSpaceDE w:val="0"/>
        <w:autoSpaceDN w:val="0"/>
        <w:adjustRightInd w:val="0"/>
        <w:spacing w:after="0"/>
        <w:ind w:firstLine="540"/>
        <w:jc w:val="both"/>
        <w:rPr>
          <w:rFonts w:ascii="Times New Roman" w:eastAsia="Calibri" w:hAnsi="Times New Roman" w:cs="Times New Roman"/>
          <w:sz w:val="28"/>
          <w:szCs w:val="28"/>
        </w:rPr>
      </w:pPr>
      <w:r w:rsidRPr="007C4B26">
        <w:rPr>
          <w:rFonts w:ascii="Times New Roman" w:hAnsi="Times New Roman" w:cs="Times New Roman"/>
          <w:sz w:val="28"/>
          <w:szCs w:val="28"/>
        </w:rPr>
        <w:tab/>
        <w:t xml:space="preserve">г) в предоставленных «Отчетах о выполнении муниципального задания» неправильно указаны отчетные периоды: за 1 квартал 2016 года; за 2 квартал 2016 года; за 3 квартал 2016 года; за 4 квартал 2016 года; за 1 квартал 2017 года; за 2 квартал 2017 года; за 3 квартал 2017 года; за 2017 год.  Приложением №2 к </w:t>
      </w:r>
      <w:r w:rsidRPr="007C4B26">
        <w:rPr>
          <w:rFonts w:ascii="Times New Roman" w:eastAsia="Calibri" w:hAnsi="Times New Roman" w:cs="Times New Roman"/>
          <w:sz w:val="28"/>
          <w:szCs w:val="28"/>
        </w:rPr>
        <w:t>Положению №855</w:t>
      </w:r>
      <w:r w:rsidRPr="007C4B26">
        <w:rPr>
          <w:rFonts w:ascii="Times New Roman" w:hAnsi="Times New Roman" w:cs="Times New Roman"/>
          <w:sz w:val="28"/>
          <w:szCs w:val="28"/>
        </w:rPr>
        <w:t xml:space="preserve"> предусмотрены «Отчеты о выполнении муниципального задания» за период с начала года. Учреждению следовало в названных отчетах указывать период: за 1 квартал 2016 года; за 1 полугодие 2016 года; за 9 месяцев 2016 года; за 2016 год; за 1 квартал 2017 года; за 1 полугодие 2017 года; за 9 месяцев 2017 года; за 2017 год, нарастающим итогом с начала года. </w:t>
      </w:r>
      <w:r w:rsidRPr="007C4B26">
        <w:rPr>
          <w:rFonts w:ascii="Times New Roman" w:hAnsi="Times New Roman" w:cs="Times New Roman"/>
          <w:sz w:val="28"/>
          <w:szCs w:val="28"/>
        </w:rPr>
        <w:tab/>
        <w:t xml:space="preserve"> </w:t>
      </w:r>
    </w:p>
    <w:p w:rsidR="00FC1C3B" w:rsidRPr="007C4B26" w:rsidRDefault="00FC1C3B" w:rsidP="007C4B26">
      <w:pPr>
        <w:spacing w:after="0"/>
        <w:ind w:firstLine="567"/>
        <w:jc w:val="both"/>
        <w:rPr>
          <w:rFonts w:ascii="Times New Roman" w:eastAsia="Calibri" w:hAnsi="Times New Roman" w:cs="Times New Roman"/>
          <w:sz w:val="28"/>
          <w:szCs w:val="28"/>
        </w:rPr>
      </w:pPr>
      <w:r w:rsidRPr="007C4B26">
        <w:rPr>
          <w:rFonts w:ascii="Times New Roman" w:hAnsi="Times New Roman" w:cs="Times New Roman"/>
          <w:sz w:val="28"/>
          <w:szCs w:val="28"/>
        </w:rPr>
        <w:t xml:space="preserve">13. Проверкой формирования Соглашений о предоставлении субсидии на иные цели и составления </w:t>
      </w:r>
      <w:r w:rsidRPr="007C4B26">
        <w:rPr>
          <w:rFonts w:ascii="Times New Roman" w:eastAsia="Calibri" w:hAnsi="Times New Roman" w:cs="Times New Roman"/>
          <w:sz w:val="28"/>
          <w:szCs w:val="28"/>
        </w:rPr>
        <w:t xml:space="preserve">Отчетов об использовании субсидии на иные цели </w:t>
      </w:r>
      <w:r w:rsidRPr="007C4B26">
        <w:rPr>
          <w:rFonts w:ascii="Times New Roman" w:hAnsi="Times New Roman" w:cs="Times New Roman"/>
          <w:sz w:val="28"/>
          <w:szCs w:val="28"/>
        </w:rPr>
        <w:t>установлены нарушения требований п.12 Порядка №139, Приложения №1 и Приложения №2 к Порядку №139, а именно:</w:t>
      </w:r>
    </w:p>
    <w:p w:rsidR="00FC1C3B" w:rsidRPr="00545975" w:rsidRDefault="00FC1C3B" w:rsidP="00545975">
      <w:pPr>
        <w:autoSpaceDE w:val="0"/>
        <w:autoSpaceDN w:val="0"/>
        <w:adjustRightInd w:val="0"/>
        <w:spacing w:after="0" w:line="240" w:lineRule="auto"/>
        <w:jc w:val="both"/>
        <w:rPr>
          <w:rFonts w:ascii="Times New Roman" w:eastAsia="Calibri" w:hAnsi="Times New Roman" w:cs="Times New Roman"/>
          <w:sz w:val="28"/>
          <w:szCs w:val="28"/>
        </w:rPr>
      </w:pPr>
      <w:r w:rsidRPr="0078486E">
        <w:rPr>
          <w:rFonts w:eastAsia="Calibri"/>
          <w:sz w:val="28"/>
          <w:szCs w:val="28"/>
        </w:rPr>
        <w:tab/>
      </w:r>
      <w:r w:rsidRPr="00545975">
        <w:rPr>
          <w:rFonts w:ascii="Times New Roman" w:eastAsia="Calibri" w:hAnsi="Times New Roman" w:cs="Times New Roman"/>
          <w:sz w:val="28"/>
          <w:szCs w:val="28"/>
        </w:rPr>
        <w:t xml:space="preserve">а) в нарушение </w:t>
      </w:r>
      <w:r w:rsidRPr="00545975">
        <w:rPr>
          <w:rFonts w:ascii="Times New Roman" w:hAnsi="Times New Roman" w:cs="Times New Roman"/>
          <w:sz w:val="28"/>
          <w:szCs w:val="28"/>
        </w:rPr>
        <w:t xml:space="preserve">п.12 Порядка №139 в Соглашениях о предоставлении субсидии на иные цели между Комитетом по культуре и туризму (главным распорядителем средств бюджета района) и </w:t>
      </w:r>
      <w:r w:rsidRPr="00545975">
        <w:rPr>
          <w:rFonts w:ascii="Times New Roman" w:hAnsi="Times New Roman" w:cs="Times New Roman"/>
          <w:bCs/>
          <w:sz w:val="28"/>
          <w:szCs w:val="28"/>
        </w:rPr>
        <w:t>МБУК ВИКМ</w:t>
      </w:r>
      <w:r w:rsidRPr="00545975">
        <w:rPr>
          <w:rFonts w:ascii="Times New Roman" w:hAnsi="Times New Roman" w:cs="Times New Roman"/>
          <w:sz w:val="28"/>
          <w:szCs w:val="28"/>
        </w:rPr>
        <w:t xml:space="preserve"> от 11.01.2016 года и от 09.01.2017 года не предусмотрена периодичность предоставления </w:t>
      </w:r>
      <w:r w:rsidRPr="00545975">
        <w:rPr>
          <w:rFonts w:ascii="Times New Roman" w:eastAsia="Calibri" w:hAnsi="Times New Roman" w:cs="Times New Roman"/>
          <w:sz w:val="28"/>
          <w:szCs w:val="28"/>
        </w:rPr>
        <w:t>Отчетов об использовании субсидии на иные цели. Фактически указанные отчеты предоставлялись ежеквартально;</w:t>
      </w:r>
    </w:p>
    <w:p w:rsidR="00FC1C3B" w:rsidRPr="00545975" w:rsidRDefault="00FC1C3B" w:rsidP="00545975">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45975">
        <w:rPr>
          <w:rFonts w:ascii="Times New Roman" w:eastAsia="Calibri" w:hAnsi="Times New Roman" w:cs="Times New Roman"/>
          <w:sz w:val="28"/>
          <w:szCs w:val="28"/>
        </w:rPr>
        <w:t xml:space="preserve"> б) в нарушение </w:t>
      </w:r>
      <w:r w:rsidRPr="00545975">
        <w:rPr>
          <w:rFonts w:ascii="Times New Roman" w:hAnsi="Times New Roman" w:cs="Times New Roman"/>
          <w:sz w:val="28"/>
          <w:szCs w:val="28"/>
        </w:rPr>
        <w:t xml:space="preserve">п.12 Порядка №139 и п.2.3.2 Приложения №1 Порядка №139 не в полном объеме определены сроки предоставления </w:t>
      </w:r>
      <w:r w:rsidRPr="00545975">
        <w:rPr>
          <w:rFonts w:ascii="Times New Roman" w:eastAsia="Calibri" w:hAnsi="Times New Roman" w:cs="Times New Roman"/>
          <w:sz w:val="28"/>
          <w:szCs w:val="28"/>
        </w:rPr>
        <w:t xml:space="preserve">Отчета об использовании субсидии на иные цели, так в </w:t>
      </w:r>
      <w:r w:rsidRPr="00545975">
        <w:rPr>
          <w:rFonts w:ascii="Times New Roman" w:hAnsi="Times New Roman" w:cs="Times New Roman"/>
          <w:sz w:val="28"/>
          <w:szCs w:val="28"/>
        </w:rPr>
        <w:t>п.2.3.2 Соглашений о предоставлении субсидии на иные цели от 11.01.2016 года и от 09.01.2017 года</w:t>
      </w:r>
      <w:r w:rsidRPr="00545975">
        <w:rPr>
          <w:rFonts w:ascii="Times New Roman" w:eastAsia="Calibri" w:hAnsi="Times New Roman" w:cs="Times New Roman"/>
          <w:sz w:val="28"/>
          <w:szCs w:val="28"/>
        </w:rPr>
        <w:t xml:space="preserve"> </w:t>
      </w:r>
      <w:r w:rsidRPr="00545975">
        <w:rPr>
          <w:rFonts w:ascii="Times New Roman" w:eastAsia="Calibri" w:hAnsi="Times New Roman" w:cs="Times New Roman"/>
          <w:sz w:val="28"/>
          <w:szCs w:val="28"/>
        </w:rPr>
        <w:lastRenderedPageBreak/>
        <w:t>предусмотрены сроки предоставления годовых Отчетов: в срок до 15.01.2017 года за 2016 год и в срок до 15.01.2018 года за 2017 год</w:t>
      </w:r>
      <w:r w:rsidRPr="00545975">
        <w:rPr>
          <w:rFonts w:ascii="Times New Roman" w:hAnsi="Times New Roman" w:cs="Times New Roman"/>
          <w:sz w:val="28"/>
          <w:szCs w:val="28"/>
        </w:rPr>
        <w:t xml:space="preserve">, тем самым </w:t>
      </w:r>
      <w:r w:rsidRPr="00545975">
        <w:rPr>
          <w:rFonts w:ascii="Times New Roman" w:eastAsia="Calibri" w:hAnsi="Times New Roman" w:cs="Times New Roman"/>
          <w:sz w:val="28"/>
          <w:szCs w:val="28"/>
        </w:rPr>
        <w:t>сроки предоставления квартальных отчетов Соглашениями не установлены;</w:t>
      </w:r>
    </w:p>
    <w:p w:rsidR="00FC1C3B" w:rsidRPr="00545975" w:rsidRDefault="00FC1C3B" w:rsidP="005459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eastAsia="Calibri" w:hAnsi="Times New Roman" w:cs="Times New Roman"/>
          <w:sz w:val="28"/>
          <w:szCs w:val="28"/>
        </w:rPr>
        <w:t xml:space="preserve"> в) в нарушение </w:t>
      </w:r>
      <w:r w:rsidRPr="00545975">
        <w:rPr>
          <w:rFonts w:ascii="Times New Roman" w:hAnsi="Times New Roman" w:cs="Times New Roman"/>
          <w:sz w:val="28"/>
          <w:szCs w:val="28"/>
        </w:rPr>
        <w:t>Приложения №2 Порядка №139 не указаны даты составления «Отчетов об использовании субсидии на иные цели» (ниже подписей должностных лиц), что предусмотрено формой</w:t>
      </w:r>
      <w:r w:rsidRPr="00545975">
        <w:rPr>
          <w:rFonts w:ascii="Times New Roman" w:eastAsia="Calibri" w:hAnsi="Times New Roman" w:cs="Times New Roman"/>
          <w:sz w:val="28"/>
          <w:szCs w:val="28"/>
        </w:rPr>
        <w:t xml:space="preserve"> составления </w:t>
      </w:r>
      <w:r w:rsidRPr="00545975">
        <w:rPr>
          <w:rFonts w:ascii="Times New Roman" w:hAnsi="Times New Roman" w:cs="Times New Roman"/>
          <w:sz w:val="28"/>
          <w:szCs w:val="28"/>
        </w:rPr>
        <w:t>«Отчета об использовании субсидии на иные цели», тем самым не предоставляется возможность определения своевременности предоставления Отчетов.</w:t>
      </w:r>
    </w:p>
    <w:p w:rsidR="00FC1C3B" w:rsidRPr="00545975" w:rsidRDefault="00FC1C3B" w:rsidP="00545975">
      <w:pPr>
        <w:pStyle w:val="af4"/>
        <w:shd w:val="clear" w:color="auto" w:fill="FFFFFF"/>
        <w:spacing w:before="0" w:beforeAutospacing="0" w:after="0" w:afterAutospacing="0" w:line="240" w:lineRule="auto"/>
        <w:ind w:firstLine="708"/>
        <w:jc w:val="both"/>
        <w:rPr>
          <w:rFonts w:ascii="Times New Roman" w:hAnsi="Times New Roman" w:cs="Times New Roman"/>
          <w:sz w:val="28"/>
          <w:szCs w:val="28"/>
        </w:rPr>
      </w:pPr>
      <w:r w:rsidRPr="00545975">
        <w:rPr>
          <w:rFonts w:ascii="Times New Roman" w:hAnsi="Times New Roman" w:cs="Times New Roman"/>
          <w:sz w:val="28"/>
          <w:szCs w:val="28"/>
        </w:rPr>
        <w:t>14. Проверкой установлено нарушение главным распорядителем бюджетных средств, предоставляющим субсидии юридическому лицу условий их предоставления, а именно в нарушение п.п.10 ст.158 БК РФ и заключенных Соглашений о порядке и условиях предоставления:</w:t>
      </w:r>
    </w:p>
    <w:p w:rsidR="00FC1C3B" w:rsidRPr="00545975" w:rsidRDefault="00FC1C3B" w:rsidP="00545975">
      <w:pPr>
        <w:pStyle w:val="af4"/>
        <w:shd w:val="clear" w:color="auto" w:fill="FFFFFF"/>
        <w:spacing w:before="0" w:beforeAutospacing="0" w:after="0" w:afterAutospacing="0" w:line="240" w:lineRule="auto"/>
        <w:ind w:firstLine="708"/>
        <w:jc w:val="both"/>
        <w:rPr>
          <w:rFonts w:ascii="Times New Roman" w:hAnsi="Times New Roman" w:cs="Times New Roman"/>
          <w:sz w:val="28"/>
          <w:szCs w:val="28"/>
        </w:rPr>
      </w:pPr>
      <w:r w:rsidRPr="00545975">
        <w:rPr>
          <w:rFonts w:ascii="Times New Roman" w:hAnsi="Times New Roman" w:cs="Times New Roman"/>
          <w:sz w:val="28"/>
          <w:szCs w:val="28"/>
        </w:rPr>
        <w:t xml:space="preserve">– субсидии на финансовое обеспечение выполнения муниципального задания на оказание муниципальных услуг (выполнение работ) не предоставлены </w:t>
      </w:r>
      <w:r w:rsidRPr="00545975">
        <w:rPr>
          <w:rFonts w:ascii="Times New Roman" w:eastAsiaTheme="minorHAnsi" w:hAnsi="Times New Roman" w:cs="Times New Roman"/>
          <w:sz w:val="28"/>
          <w:szCs w:val="28"/>
          <w:lang w:eastAsia="en-US"/>
        </w:rPr>
        <w:t xml:space="preserve">Комитетом </w:t>
      </w:r>
      <w:r w:rsidRPr="00545975">
        <w:rPr>
          <w:rFonts w:ascii="Times New Roman" w:hAnsi="Times New Roman" w:cs="Times New Roman"/>
          <w:sz w:val="28"/>
          <w:szCs w:val="28"/>
        </w:rPr>
        <w:t>по культуре и туризму</w:t>
      </w:r>
      <w:r w:rsidRPr="00545975">
        <w:rPr>
          <w:rFonts w:ascii="Times New Roman" w:eastAsiaTheme="minorHAnsi" w:hAnsi="Times New Roman" w:cs="Times New Roman"/>
          <w:sz w:val="28"/>
          <w:szCs w:val="28"/>
          <w:lang w:eastAsia="en-US"/>
        </w:rPr>
        <w:t xml:space="preserve"> </w:t>
      </w:r>
      <w:r w:rsidRPr="00545975">
        <w:rPr>
          <w:rFonts w:ascii="Times New Roman" w:hAnsi="Times New Roman" w:cs="Times New Roman"/>
          <w:sz w:val="28"/>
          <w:szCs w:val="28"/>
        </w:rPr>
        <w:t xml:space="preserve">(главным распорядителем средств бюджета района) в 2016 году на сумму 35869,10 рублей (1,5% от утвержденных бюджетных назначений); в 2017 году не исполнено плановых назначений на сумму 148776,00 рублей (4,4 %); </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 xml:space="preserve">– субсидий на иные цели не исполнено главным распорядителем бюджетных средств плановых назначений в 2016 году на сумму 50069,33 рублей (5,1%); в 2017 году на сумму 520349,32 рублей (55,5%). </w:t>
      </w:r>
    </w:p>
    <w:p w:rsidR="00FC1C3B" w:rsidRPr="00545975" w:rsidRDefault="00FC1C3B" w:rsidP="005459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45975">
        <w:rPr>
          <w:rFonts w:ascii="Times New Roman" w:eastAsia="Calibri" w:hAnsi="Times New Roman" w:cs="Times New Roman"/>
          <w:sz w:val="28"/>
          <w:szCs w:val="28"/>
        </w:rPr>
        <w:t>Не</w:t>
      </w:r>
      <w:r w:rsidRPr="00545975">
        <w:rPr>
          <w:rFonts w:ascii="Times New Roman" w:hAnsi="Times New Roman" w:cs="Times New Roman"/>
          <w:sz w:val="28"/>
          <w:szCs w:val="28"/>
        </w:rPr>
        <w:t xml:space="preserve">исполнение плановых назначений </w:t>
      </w:r>
      <w:r w:rsidRPr="00545975">
        <w:rPr>
          <w:rFonts w:ascii="Times New Roman" w:eastAsia="Calibri" w:hAnsi="Times New Roman" w:cs="Times New Roman"/>
          <w:sz w:val="28"/>
          <w:szCs w:val="28"/>
        </w:rPr>
        <w:t xml:space="preserve">Учреждения по обеспечению выполнения муниципального задания и не </w:t>
      </w:r>
      <w:r w:rsidRPr="00545975">
        <w:rPr>
          <w:rFonts w:ascii="Times New Roman" w:hAnsi="Times New Roman" w:cs="Times New Roman"/>
          <w:sz w:val="28"/>
          <w:szCs w:val="28"/>
        </w:rPr>
        <w:t>предоставление субсидии на иные цели</w:t>
      </w:r>
      <w:r w:rsidRPr="00545975">
        <w:rPr>
          <w:rFonts w:ascii="Times New Roman" w:eastAsia="Calibri" w:hAnsi="Times New Roman" w:cs="Times New Roman"/>
          <w:sz w:val="28"/>
          <w:szCs w:val="28"/>
        </w:rPr>
        <w:t xml:space="preserve"> в запланированном объеме привело к возникновению</w:t>
      </w:r>
      <w:r w:rsidRPr="00545975">
        <w:rPr>
          <w:rFonts w:ascii="Times New Roman" w:hAnsi="Times New Roman" w:cs="Times New Roman"/>
          <w:sz w:val="28"/>
          <w:szCs w:val="28"/>
        </w:rPr>
        <w:t xml:space="preserve"> кредиторской задолженности, в том числе просроченной кредиторской задолженности (неисполненная задолженность при наступлении даты ее исполнения на соответствующую отчетную дату) Учреждения, а также к неуплате налога на имущество за 2017 год.</w:t>
      </w:r>
      <w:r w:rsidRPr="00545975">
        <w:rPr>
          <w:rFonts w:ascii="Times New Roman" w:hAnsi="Times New Roman" w:cs="Times New Roman"/>
          <w:sz w:val="28"/>
          <w:szCs w:val="28"/>
        </w:rPr>
        <w:tab/>
      </w:r>
    </w:p>
    <w:p w:rsidR="00FC1C3B" w:rsidRPr="00545975" w:rsidRDefault="00FC1C3B" w:rsidP="005459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hAnsi="Times New Roman" w:cs="Times New Roman"/>
          <w:sz w:val="28"/>
          <w:szCs w:val="28"/>
        </w:rPr>
        <w:tab/>
        <w:t xml:space="preserve">Наличие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 указывает на невыполнение графика перечисления субсидий. Основной причиной невыполнения графика финансового обеспечения по субсидиям на муниципальное задание и субсидиям на иные цели, является не обеспеченность заявок на финансирование субсидий денежными средствами бюджета. </w:t>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545975">
        <w:rPr>
          <w:rFonts w:ascii="Times New Roman" w:hAnsi="Times New Roman" w:cs="Times New Roman"/>
          <w:sz w:val="28"/>
          <w:szCs w:val="28"/>
        </w:rPr>
        <w:t>15. Согласно п.3 Приказа Минфина РФ от 28.07.2010 № 81н «План составляется на финансовый год в случае, если закон (решение) о бюджете утверждается на один финансовый год, либо на финансовый год и плановый период, если закон (решение) о бюджете утверждается на очередной финансовый год и плановый период».</w:t>
      </w:r>
    </w:p>
    <w:p w:rsidR="00FC1C3B" w:rsidRPr="00545975" w:rsidRDefault="00FC1C3B" w:rsidP="005459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45975">
        <w:rPr>
          <w:rFonts w:ascii="Times New Roman" w:eastAsia="Calibri" w:hAnsi="Times New Roman" w:cs="Times New Roman"/>
          <w:sz w:val="28"/>
          <w:szCs w:val="28"/>
        </w:rPr>
        <w:t xml:space="preserve">Бюджет муниципального образования «Вяземский район» Смоленской области на 2016 год утвержден </w:t>
      </w:r>
      <w:r w:rsidRPr="00545975">
        <w:rPr>
          <w:rFonts w:ascii="Times New Roman" w:hAnsi="Times New Roman" w:cs="Times New Roman"/>
          <w:sz w:val="28"/>
          <w:szCs w:val="28"/>
        </w:rPr>
        <w:t xml:space="preserve">решением Вяземского районного Совета депутатов от 24.12.2015 № 92 «О бюджете муниципального образования </w:t>
      </w:r>
      <w:r w:rsidRPr="00545975">
        <w:rPr>
          <w:rFonts w:ascii="Times New Roman" w:hAnsi="Times New Roman" w:cs="Times New Roman"/>
          <w:sz w:val="28"/>
          <w:szCs w:val="28"/>
        </w:rPr>
        <w:lastRenderedPageBreak/>
        <w:t>Вяземский район Смоленской области на 2016 год». Следовательно, ПФХД на очередной финансовый 2016 год утвержден правильно.</w:t>
      </w:r>
    </w:p>
    <w:p w:rsidR="00FC1C3B" w:rsidRPr="00545975" w:rsidRDefault="00FC1C3B" w:rsidP="005459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45975">
        <w:rPr>
          <w:rFonts w:ascii="Times New Roman" w:eastAsia="Calibri" w:hAnsi="Times New Roman" w:cs="Times New Roman"/>
          <w:sz w:val="28"/>
          <w:szCs w:val="28"/>
        </w:rPr>
        <w:t xml:space="preserve">Бюджет муниципального образования «Вяземский район» Смоленской области на 2017 год и плановый период 2018 и 2019 годы, утвержден </w:t>
      </w:r>
      <w:r w:rsidRPr="00545975">
        <w:rPr>
          <w:rFonts w:ascii="Times New Roman" w:hAnsi="Times New Roman" w:cs="Times New Roman"/>
          <w:sz w:val="28"/>
          <w:szCs w:val="28"/>
        </w:rPr>
        <w:t xml:space="preserve">решением Вяземского районного Совета депутатов от 28.12.2016 № 115 «О бюджете муниципального образования Вяземский район Смоленской области на </w:t>
      </w:r>
      <w:r w:rsidRPr="00545975">
        <w:rPr>
          <w:rFonts w:ascii="Times New Roman" w:eastAsia="Calibri" w:hAnsi="Times New Roman" w:cs="Times New Roman"/>
          <w:sz w:val="28"/>
          <w:szCs w:val="28"/>
        </w:rPr>
        <w:t>2017 год и плановый период 2018 и 2019 годов</w:t>
      </w:r>
      <w:r w:rsidRPr="00545975">
        <w:rPr>
          <w:rFonts w:ascii="Times New Roman" w:hAnsi="Times New Roman" w:cs="Times New Roman"/>
          <w:sz w:val="28"/>
          <w:szCs w:val="28"/>
        </w:rPr>
        <w:t xml:space="preserve">». Следовательно, ПФХД </w:t>
      </w:r>
      <w:r w:rsidRPr="00545975">
        <w:rPr>
          <w:rFonts w:ascii="Times New Roman" w:hAnsi="Times New Roman" w:cs="Times New Roman"/>
          <w:bCs/>
          <w:sz w:val="28"/>
          <w:szCs w:val="28"/>
        </w:rPr>
        <w:t>МБУК ВИКМ</w:t>
      </w:r>
      <w:r w:rsidRPr="00545975">
        <w:rPr>
          <w:rFonts w:ascii="Times New Roman" w:hAnsi="Times New Roman" w:cs="Times New Roman"/>
          <w:sz w:val="28"/>
          <w:szCs w:val="28"/>
        </w:rPr>
        <w:t xml:space="preserve"> необходимо было утвердить на </w:t>
      </w:r>
      <w:r w:rsidRPr="00545975">
        <w:rPr>
          <w:rFonts w:ascii="Times New Roman" w:eastAsia="Calibri" w:hAnsi="Times New Roman" w:cs="Times New Roman"/>
          <w:sz w:val="28"/>
          <w:szCs w:val="28"/>
        </w:rPr>
        <w:t xml:space="preserve">2017 год и плановый период 2018 и 2019 годов, фактически </w:t>
      </w:r>
      <w:r w:rsidRPr="00545975">
        <w:rPr>
          <w:rFonts w:ascii="Times New Roman" w:hAnsi="Times New Roman" w:cs="Times New Roman"/>
          <w:sz w:val="28"/>
          <w:szCs w:val="28"/>
        </w:rPr>
        <w:t>утвержден на очередной финансовый 2017 год не правомерно, в нарушение п.3 Приказа Минфина РФ от 28.07.2010 № 81н.</w:t>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545975">
        <w:rPr>
          <w:rFonts w:ascii="Times New Roman" w:hAnsi="Times New Roman" w:cs="Times New Roman"/>
          <w:sz w:val="28"/>
          <w:szCs w:val="28"/>
        </w:rPr>
        <w:t>16. В нарушение п.5 Приказа Минфина РФ от 28.07.2010 № 81н и Порядка №862 в заголовочной части ПФХД не указаны (отсутствуют):</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 даты утверждения в грифе «Утверждаю» и «Согласовано» в ПФХД от 30.12.2016 года; от 30.06.2017 года; от 29.09.2017 года;</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 дополнительные реквизиты, идентифицирующие Учреждение (адрес фактического местонахождения, ИНН, КПП) в ПФХД от 31.12.2015 года, от 31.03.2016 года; от 30.06.2016 года; от 30.09.2016 года; от 30.12.2016 года;</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 не указаны КПП в ПФХД от 30.12.2016 года, от 30.06.2017 года; от 29.09.2017 года и от 29.12.2017 года;</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 xml:space="preserve">– коды наименования единиц измерения показателей, включаемых в План по Общероссийскому </w:t>
      </w:r>
      <w:hyperlink r:id="rId8" w:history="1">
        <w:r w:rsidRPr="00545975">
          <w:rPr>
            <w:rFonts w:ascii="Times New Roman" w:hAnsi="Times New Roman" w:cs="Times New Roman"/>
            <w:sz w:val="28"/>
            <w:szCs w:val="28"/>
          </w:rPr>
          <w:t>классификатору</w:t>
        </w:r>
      </w:hyperlink>
      <w:r w:rsidRPr="00545975">
        <w:rPr>
          <w:rFonts w:ascii="Times New Roman" w:hAnsi="Times New Roman" w:cs="Times New Roman"/>
          <w:sz w:val="28"/>
          <w:szCs w:val="28"/>
        </w:rPr>
        <w:t xml:space="preserve"> единиц измерения (ОКЕИ) и (или) Общероссийскому </w:t>
      </w:r>
      <w:hyperlink r:id="rId9" w:history="1">
        <w:r w:rsidRPr="00545975">
          <w:rPr>
            <w:rFonts w:ascii="Times New Roman" w:hAnsi="Times New Roman" w:cs="Times New Roman"/>
            <w:sz w:val="28"/>
            <w:szCs w:val="28"/>
          </w:rPr>
          <w:t>классификатору</w:t>
        </w:r>
      </w:hyperlink>
      <w:r w:rsidRPr="00545975">
        <w:rPr>
          <w:rFonts w:ascii="Times New Roman" w:hAnsi="Times New Roman" w:cs="Times New Roman"/>
          <w:sz w:val="28"/>
          <w:szCs w:val="28"/>
        </w:rPr>
        <w:t xml:space="preserve"> валют (ОКВ) во всех ПФХД за 2016 и 2017 годы.</w:t>
      </w:r>
    </w:p>
    <w:p w:rsidR="00FC1C3B" w:rsidRPr="00545975" w:rsidRDefault="00FC1C3B" w:rsidP="00545975">
      <w:pPr>
        <w:autoSpaceDE w:val="0"/>
        <w:autoSpaceDN w:val="0"/>
        <w:adjustRightInd w:val="0"/>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17. В нарушение п.8 Приказа Минфина РФ от 28.07.2010 № 81н и Постановления №862 в табличной части п. 2 ПФХД «Финансовые активы» во всех ПФХД на 2016 год не отражалась:</w:t>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hAnsi="Times New Roman" w:cs="Times New Roman"/>
          <w:sz w:val="28"/>
          <w:szCs w:val="28"/>
        </w:rPr>
        <w:t>– дебиторская задолженность по доходам;</w:t>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hAnsi="Times New Roman" w:cs="Times New Roman"/>
          <w:sz w:val="28"/>
          <w:szCs w:val="28"/>
        </w:rPr>
        <w:t xml:space="preserve">– дебиторская задолженность по расходам. </w:t>
      </w:r>
    </w:p>
    <w:p w:rsidR="00FC1C3B" w:rsidRPr="0078486E" w:rsidRDefault="00FC1C3B" w:rsidP="00545975">
      <w:pPr>
        <w:autoSpaceDE w:val="0"/>
        <w:autoSpaceDN w:val="0"/>
        <w:adjustRightInd w:val="0"/>
        <w:spacing w:after="0" w:line="240" w:lineRule="auto"/>
        <w:ind w:firstLine="540"/>
        <w:jc w:val="both"/>
        <w:rPr>
          <w:sz w:val="28"/>
          <w:szCs w:val="28"/>
        </w:rPr>
      </w:pPr>
      <w:r w:rsidRPr="00545975">
        <w:rPr>
          <w:rFonts w:ascii="Times New Roman" w:hAnsi="Times New Roman" w:cs="Times New Roman"/>
          <w:sz w:val="28"/>
          <w:szCs w:val="28"/>
        </w:rPr>
        <w:tab/>
        <w:t>Во всех ПФХД на 2016 год отражена дебиторская задолженность всего в сумме 2886853,52 рублей.</w:t>
      </w:r>
    </w:p>
    <w:p w:rsidR="00FC1C3B" w:rsidRPr="00545975" w:rsidRDefault="00FC1C3B" w:rsidP="00545975">
      <w:pPr>
        <w:spacing w:after="0" w:line="240" w:lineRule="auto"/>
        <w:jc w:val="both"/>
        <w:rPr>
          <w:rFonts w:ascii="Times New Roman" w:hAnsi="Times New Roman" w:cs="Times New Roman"/>
          <w:sz w:val="28"/>
          <w:szCs w:val="28"/>
        </w:rPr>
      </w:pPr>
      <w:r w:rsidRPr="0078486E">
        <w:rPr>
          <w:sz w:val="28"/>
          <w:szCs w:val="28"/>
        </w:rPr>
        <w:tab/>
      </w:r>
      <w:r w:rsidRPr="00545975">
        <w:rPr>
          <w:rFonts w:ascii="Times New Roman" w:hAnsi="Times New Roman" w:cs="Times New Roman"/>
          <w:sz w:val="28"/>
          <w:szCs w:val="28"/>
        </w:rPr>
        <w:t>18. Согласно п. 1.8 Устава МБУК ВИКМ «В состав Учреждения входит:</w:t>
      </w:r>
    </w:p>
    <w:p w:rsidR="00FC1C3B" w:rsidRPr="00545975" w:rsidRDefault="00FC1C3B" w:rsidP="00545975">
      <w:pPr>
        <w:pStyle w:val="a3"/>
        <w:tabs>
          <w:tab w:val="left" w:pos="0"/>
        </w:tabs>
        <w:jc w:val="both"/>
        <w:rPr>
          <w:rFonts w:ascii="Times New Roman" w:hAnsi="Times New Roman" w:cs="Times New Roman"/>
          <w:sz w:val="28"/>
          <w:szCs w:val="28"/>
        </w:rPr>
      </w:pPr>
      <w:r w:rsidRPr="00545975">
        <w:rPr>
          <w:rFonts w:ascii="Times New Roman" w:hAnsi="Times New Roman" w:cs="Times New Roman"/>
          <w:iCs/>
          <w:sz w:val="28"/>
          <w:szCs w:val="28"/>
        </w:rPr>
        <w:t xml:space="preserve">– </w:t>
      </w:r>
      <w:r w:rsidRPr="00545975">
        <w:rPr>
          <w:rFonts w:ascii="Times New Roman" w:eastAsia="Times New Roman" w:hAnsi="Times New Roman" w:cs="Times New Roman"/>
          <w:sz w:val="28"/>
          <w:szCs w:val="28"/>
          <w:lang w:eastAsia="ru-RU"/>
        </w:rPr>
        <w:t>выставочный зал, расположенный: Смоленская область, Вяземский район, г. Вязьма, ул. Восстания, д.8».</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На основании Решения Комитета имущественных отношений от 15.03.2007 №49 и Акта приема-передачи имущества в оперативное управление от 15.03.2007 года, передано в оперативное управление:</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 xml:space="preserve">– Здание выставочного зала 1978 года, общей площадью 161,61 кв. м, расположенное по адресу: Смоленская область, г. Вязьма, ул. Восстания, д. 8, балансовой стоимостью 556335,00 рублей.  </w:t>
      </w:r>
    </w:p>
    <w:p w:rsidR="00FC1C3B" w:rsidRPr="00545975" w:rsidRDefault="00FC1C3B" w:rsidP="00545975">
      <w:pPr>
        <w:spacing w:after="0" w:line="240" w:lineRule="auto"/>
        <w:jc w:val="both"/>
        <w:rPr>
          <w:rFonts w:ascii="Times New Roman" w:hAnsi="Times New Roman" w:cs="Times New Roman"/>
          <w:sz w:val="28"/>
          <w:szCs w:val="28"/>
        </w:rPr>
      </w:pPr>
      <w:r w:rsidRPr="0078486E">
        <w:rPr>
          <w:sz w:val="28"/>
          <w:szCs w:val="28"/>
        </w:rPr>
        <w:tab/>
      </w:r>
      <w:r w:rsidRPr="00545975">
        <w:rPr>
          <w:rFonts w:ascii="Times New Roman" w:hAnsi="Times New Roman" w:cs="Times New Roman"/>
          <w:sz w:val="28"/>
          <w:szCs w:val="28"/>
        </w:rPr>
        <w:t>Получено свидетельство о государственной регистрации права от 19.09.2012 67-АБ №878540, назначение: нежилое здание, общая площадь 170,1 кв. м, этажей: 2.</w:t>
      </w:r>
      <w:r w:rsidRPr="00545975">
        <w:rPr>
          <w:rFonts w:ascii="Times New Roman" w:hAnsi="Times New Roman" w:cs="Times New Roman"/>
          <w:sz w:val="28"/>
          <w:szCs w:val="28"/>
        </w:rPr>
        <w:tab/>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hAnsi="Times New Roman" w:cs="Times New Roman"/>
          <w:sz w:val="28"/>
          <w:szCs w:val="28"/>
        </w:rPr>
        <w:tab/>
        <w:t>В ходе проверки предоставлен:</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lastRenderedPageBreak/>
        <w:tab/>
        <w:t>– Кадастровый паспорт земельного участка от 27.06.2012 года № 6700/301/2012-54702, площадью 350 кв. м, кадастровый номер 67:02:0010235:18, кадастровая стоимость 3506772,50 рублей, разрешенное использование: для размещения и обслуживания здания выставочного зала.</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В нарушение п.9 ст.9.2 Федерального закона от 12.01.1996 №7-ФЗ земельный участок под зданием выставочного зала, местоположение: Смоленская область, Вяземский район, г. Вязьма, ул. Восстания, д.8 на балансе МБУК ВИКМ не числится, инвентарный номер земельному участку не присвоен, свидетельство о государственной регистрации права на постоянное (бессрочное) пользование</w:t>
      </w:r>
      <w:r w:rsidRPr="00545975">
        <w:rPr>
          <w:rFonts w:ascii="Times New Roman" w:hAnsi="Times New Roman" w:cs="Times New Roman"/>
          <w:b/>
          <w:sz w:val="28"/>
          <w:szCs w:val="28"/>
        </w:rPr>
        <w:t xml:space="preserve"> </w:t>
      </w:r>
      <w:r w:rsidRPr="00545975">
        <w:rPr>
          <w:rFonts w:ascii="Times New Roman" w:hAnsi="Times New Roman" w:cs="Times New Roman"/>
          <w:sz w:val="28"/>
          <w:szCs w:val="28"/>
        </w:rPr>
        <w:t>земельным участком Учреждением не оформлено, подтверждающих документов о праве пользования земельным участком в ходе проверки не предоставлено.</w:t>
      </w:r>
    </w:p>
    <w:p w:rsidR="00FC1C3B" w:rsidRPr="00545975" w:rsidRDefault="00FC1C3B" w:rsidP="00545975">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r>
      <w:r w:rsidRPr="00545975">
        <w:rPr>
          <w:rFonts w:ascii="Times New Roman" w:hAnsi="Times New Roman" w:cs="Times New Roman"/>
          <w:sz w:val="28"/>
          <w:szCs w:val="28"/>
        </w:rPr>
        <w:t>19.  Согласно п. 1.8 Устава МБУК ВИКМ «В состав Учреждения входит:</w:t>
      </w:r>
    </w:p>
    <w:p w:rsidR="00FC1C3B" w:rsidRPr="00545975" w:rsidRDefault="00FC1C3B" w:rsidP="00545975">
      <w:pPr>
        <w:pStyle w:val="a3"/>
        <w:tabs>
          <w:tab w:val="left" w:pos="0"/>
        </w:tabs>
        <w:jc w:val="both"/>
        <w:rPr>
          <w:rFonts w:ascii="Times New Roman" w:hAnsi="Times New Roman" w:cs="Times New Roman"/>
          <w:sz w:val="28"/>
          <w:szCs w:val="28"/>
        </w:rPr>
      </w:pPr>
      <w:r w:rsidRPr="00545975">
        <w:rPr>
          <w:rFonts w:ascii="Times New Roman" w:hAnsi="Times New Roman" w:cs="Times New Roman"/>
          <w:iCs/>
          <w:sz w:val="28"/>
          <w:szCs w:val="28"/>
        </w:rPr>
        <w:t>– Спасская башня</w:t>
      </w:r>
      <w:r w:rsidRPr="00545975">
        <w:rPr>
          <w:rFonts w:ascii="Times New Roman" w:eastAsia="Times New Roman" w:hAnsi="Times New Roman" w:cs="Times New Roman"/>
          <w:sz w:val="28"/>
          <w:szCs w:val="28"/>
          <w:lang w:eastAsia="ru-RU"/>
        </w:rPr>
        <w:t>, расположенная: Смоленская область, Вяземский район, г. Вязьма, переулок Нагорный, д.2». Документов, подтверждающих право собственности или право пользования указанным имуществом в ходе проверки Учреждением не предоставлено.</w:t>
      </w:r>
      <w:r w:rsidRPr="00545975">
        <w:rPr>
          <w:rFonts w:ascii="Times New Roman" w:hAnsi="Times New Roman" w:cs="Times New Roman"/>
          <w:sz w:val="28"/>
          <w:szCs w:val="28"/>
        </w:rPr>
        <w:tab/>
      </w:r>
    </w:p>
    <w:p w:rsidR="00FC1C3B" w:rsidRPr="00545975" w:rsidRDefault="00FC1C3B" w:rsidP="00545975">
      <w:pPr>
        <w:autoSpaceDE w:val="0"/>
        <w:autoSpaceDN w:val="0"/>
        <w:adjustRightInd w:val="0"/>
        <w:spacing w:after="0" w:line="240" w:lineRule="auto"/>
        <w:ind w:firstLine="540"/>
        <w:jc w:val="both"/>
        <w:rPr>
          <w:rFonts w:ascii="Times New Roman" w:hAnsi="Times New Roman" w:cs="Times New Roman"/>
          <w:sz w:val="28"/>
          <w:szCs w:val="28"/>
        </w:rPr>
      </w:pPr>
      <w:r w:rsidRPr="00545975">
        <w:rPr>
          <w:rFonts w:ascii="Times New Roman" w:hAnsi="Times New Roman" w:cs="Times New Roman"/>
          <w:sz w:val="28"/>
          <w:szCs w:val="28"/>
        </w:rPr>
        <w:tab/>
      </w:r>
      <w:r w:rsidRPr="00545975">
        <w:rPr>
          <w:rFonts w:ascii="Times New Roman" w:hAnsi="Times New Roman" w:cs="Times New Roman"/>
          <w:bCs/>
          <w:sz w:val="28"/>
          <w:szCs w:val="28"/>
        </w:rPr>
        <w:t>Проверкой полноты учета муниципального имущества, правильности отражения недвижимого имущества</w:t>
      </w:r>
      <w:r w:rsidRPr="00545975">
        <w:rPr>
          <w:rFonts w:ascii="Times New Roman" w:hAnsi="Times New Roman" w:cs="Times New Roman"/>
          <w:sz w:val="28"/>
          <w:szCs w:val="28"/>
        </w:rPr>
        <w:t xml:space="preserve"> в Учреждении установлено неправомерно числящийся на балансе Учреждения по состоянию на 01.01.2016 года, на 01.01.2017 года на 31.12.2017 года объект недвижимого имущества:</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 xml:space="preserve">– </w:t>
      </w:r>
      <w:r w:rsidRPr="00545975">
        <w:rPr>
          <w:rFonts w:ascii="Times New Roman" w:hAnsi="Times New Roman" w:cs="Times New Roman"/>
          <w:iCs/>
          <w:sz w:val="28"/>
          <w:szCs w:val="28"/>
        </w:rPr>
        <w:t>Спасская башня</w:t>
      </w:r>
      <w:r w:rsidRPr="00545975">
        <w:rPr>
          <w:rFonts w:ascii="Times New Roman" w:hAnsi="Times New Roman" w:cs="Times New Roman"/>
          <w:sz w:val="28"/>
          <w:szCs w:val="28"/>
        </w:rPr>
        <w:t>, расположенная по адресу: Смоленская область, Вяземский район, г. Вязьма, переулок Нагорный, д.2</w:t>
      </w:r>
      <w:r w:rsidRPr="00545975">
        <w:rPr>
          <w:rFonts w:ascii="Times New Roman" w:hAnsi="Times New Roman" w:cs="Times New Roman"/>
          <w:bCs/>
          <w:sz w:val="28"/>
          <w:szCs w:val="28"/>
        </w:rPr>
        <w:t xml:space="preserve">, </w:t>
      </w:r>
      <w:r w:rsidRPr="00545975">
        <w:rPr>
          <w:rFonts w:ascii="Times New Roman" w:hAnsi="Times New Roman" w:cs="Times New Roman"/>
          <w:sz w:val="28"/>
          <w:szCs w:val="28"/>
        </w:rPr>
        <w:t xml:space="preserve">инвентарный номер 1010024, площадью 338,1 кв. м, балансовой стоимостью 3320445,15 рублей, относится к федеральной собственности и не является объектом нефинансовых активов учреждения на праве оперативного управления, что является нарушением </w:t>
      </w:r>
      <w:hyperlink r:id="rId10" w:history="1">
        <w:r w:rsidRPr="00545975">
          <w:rPr>
            <w:rFonts w:ascii="Times New Roman" w:hAnsi="Times New Roman" w:cs="Times New Roman"/>
            <w:sz w:val="28"/>
            <w:szCs w:val="28"/>
          </w:rPr>
          <w:t>п. 3 ст. 298</w:t>
        </w:r>
      </w:hyperlink>
      <w:r w:rsidRPr="00545975">
        <w:rPr>
          <w:rFonts w:ascii="Times New Roman" w:hAnsi="Times New Roman" w:cs="Times New Roman"/>
          <w:sz w:val="28"/>
          <w:szCs w:val="28"/>
        </w:rPr>
        <w:t xml:space="preserve"> ГК РФ, </w:t>
      </w:r>
      <w:hyperlink r:id="rId11" w:history="1">
        <w:r w:rsidRPr="00545975">
          <w:rPr>
            <w:rFonts w:ascii="Times New Roman" w:hAnsi="Times New Roman" w:cs="Times New Roman"/>
            <w:sz w:val="28"/>
            <w:szCs w:val="28"/>
          </w:rPr>
          <w:t>п. 3 ст. 29</w:t>
        </w:r>
      </w:hyperlink>
      <w:r w:rsidRPr="00545975">
        <w:rPr>
          <w:rFonts w:ascii="Times New Roman" w:hAnsi="Times New Roman" w:cs="Times New Roman"/>
          <w:sz w:val="28"/>
          <w:szCs w:val="28"/>
        </w:rPr>
        <w:t xml:space="preserve">9 ГК РФ, </w:t>
      </w:r>
      <w:r w:rsidRPr="00545975">
        <w:rPr>
          <w:rFonts w:ascii="Times New Roman" w:hAnsi="Times New Roman" w:cs="Times New Roman"/>
        </w:rPr>
        <w:t xml:space="preserve"> </w:t>
      </w:r>
      <w:hyperlink r:id="rId12" w:history="1">
        <w:r w:rsidRPr="00545975">
          <w:rPr>
            <w:rFonts w:ascii="Times New Roman" w:hAnsi="Times New Roman" w:cs="Times New Roman"/>
            <w:sz w:val="28"/>
            <w:szCs w:val="28"/>
          </w:rPr>
          <w:t>п. 10 ст. 9.2</w:t>
        </w:r>
      </w:hyperlink>
      <w:r w:rsidRPr="00545975">
        <w:rPr>
          <w:rFonts w:ascii="Times New Roman" w:hAnsi="Times New Roman" w:cs="Times New Roman"/>
          <w:sz w:val="28"/>
          <w:szCs w:val="28"/>
        </w:rPr>
        <w:t xml:space="preserve"> Федерального закона № 7-ФЗ, Решения Комитета имущественных отношений Администрации МО «Вяземский район» Смоленской области от 15.03.2007 №49 и выписки из реестра федерального имущества от 18.05.2018 №836/1 по объекту Башня крепостная </w:t>
      </w:r>
      <w:proofErr w:type="spellStart"/>
      <w:r w:rsidRPr="00545975">
        <w:rPr>
          <w:rFonts w:ascii="Times New Roman" w:hAnsi="Times New Roman" w:cs="Times New Roman"/>
          <w:sz w:val="28"/>
          <w:szCs w:val="28"/>
        </w:rPr>
        <w:t>Ротвинская</w:t>
      </w:r>
      <w:proofErr w:type="spellEnd"/>
      <w:r w:rsidRPr="00545975">
        <w:rPr>
          <w:rFonts w:ascii="Times New Roman" w:hAnsi="Times New Roman" w:cs="Times New Roman"/>
          <w:sz w:val="28"/>
          <w:szCs w:val="28"/>
        </w:rPr>
        <w:t xml:space="preserve"> (Б</w:t>
      </w:r>
      <w:r w:rsidRPr="00545975">
        <w:rPr>
          <w:rFonts w:ascii="Times New Roman" w:hAnsi="Times New Roman" w:cs="Times New Roman"/>
          <w:iCs/>
          <w:sz w:val="28"/>
          <w:szCs w:val="28"/>
        </w:rPr>
        <w:t>ашня</w:t>
      </w:r>
      <w:r w:rsidRPr="00545975">
        <w:rPr>
          <w:rFonts w:ascii="Times New Roman" w:hAnsi="Times New Roman" w:cs="Times New Roman"/>
          <w:sz w:val="28"/>
          <w:szCs w:val="28"/>
        </w:rPr>
        <w:t xml:space="preserve"> </w:t>
      </w:r>
      <w:r w:rsidRPr="00545975">
        <w:rPr>
          <w:rFonts w:ascii="Times New Roman" w:hAnsi="Times New Roman" w:cs="Times New Roman"/>
          <w:iCs/>
          <w:sz w:val="28"/>
          <w:szCs w:val="28"/>
        </w:rPr>
        <w:t>Спасская)</w:t>
      </w:r>
      <w:r w:rsidRPr="00545975">
        <w:rPr>
          <w:rFonts w:ascii="Times New Roman" w:hAnsi="Times New Roman" w:cs="Times New Roman"/>
          <w:sz w:val="28"/>
          <w:szCs w:val="28"/>
        </w:rPr>
        <w:t>,  реестровый номер П12670000374 от 17.03.2008, номер регистрации права собственности РФ 67-67-10/141/2012-214 от 04.05.2012.</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 xml:space="preserve">20. Выше указанный факт привел к нарушению ст. 34 БК РФ </w:t>
      </w:r>
      <w:r w:rsidRPr="00545975">
        <w:rPr>
          <w:rFonts w:ascii="Times New Roman" w:eastAsia="Calibri" w:hAnsi="Times New Roman" w:cs="Times New Roman"/>
          <w:sz w:val="28"/>
          <w:szCs w:val="28"/>
        </w:rPr>
        <w:t>неэффективному использованию бюджетных средств (</w:t>
      </w:r>
      <w:r w:rsidRPr="00545975">
        <w:rPr>
          <w:rFonts w:ascii="Times New Roman" w:hAnsi="Times New Roman" w:cs="Times New Roman"/>
          <w:sz w:val="28"/>
          <w:szCs w:val="28"/>
        </w:rPr>
        <w:t>неэффективным расходам), которые в проверяемом периоде сложились за счет:</w:t>
      </w:r>
    </w:p>
    <w:p w:rsidR="00FC1C3B" w:rsidRPr="00545975" w:rsidRDefault="00FC1C3B" w:rsidP="00545975">
      <w:pPr>
        <w:spacing w:after="0" w:line="240" w:lineRule="auto"/>
        <w:jc w:val="both"/>
        <w:rPr>
          <w:rFonts w:ascii="Times New Roman" w:hAnsi="Times New Roman" w:cs="Times New Roman"/>
          <w:sz w:val="28"/>
          <w:szCs w:val="28"/>
        </w:rPr>
      </w:pPr>
      <w:r w:rsidRPr="00545975">
        <w:rPr>
          <w:rFonts w:ascii="Times New Roman" w:hAnsi="Times New Roman" w:cs="Times New Roman"/>
          <w:sz w:val="28"/>
          <w:szCs w:val="28"/>
        </w:rPr>
        <w:tab/>
        <w:t xml:space="preserve">а) нарушения </w:t>
      </w:r>
      <w:r w:rsidRPr="00545975">
        <w:rPr>
          <w:rFonts w:ascii="Times New Roman" w:eastAsia="Calibri" w:hAnsi="Times New Roman" w:cs="Times New Roman"/>
          <w:sz w:val="28"/>
          <w:szCs w:val="28"/>
        </w:rPr>
        <w:t xml:space="preserve">п. 84, п. 89 Приказа Минфина от 01.12.2010 № 157н, </w:t>
      </w:r>
      <w:r w:rsidRPr="00545975">
        <w:rPr>
          <w:rFonts w:ascii="Times New Roman" w:hAnsi="Times New Roman" w:cs="Times New Roman"/>
          <w:sz w:val="28"/>
          <w:szCs w:val="28"/>
        </w:rPr>
        <w:t xml:space="preserve">необоснованно начисленной амортизации, включенной в расходы по объекту федеральной собственности Башня крепостная </w:t>
      </w:r>
      <w:proofErr w:type="spellStart"/>
      <w:r w:rsidRPr="00545975">
        <w:rPr>
          <w:rFonts w:ascii="Times New Roman" w:hAnsi="Times New Roman" w:cs="Times New Roman"/>
          <w:sz w:val="28"/>
          <w:szCs w:val="28"/>
        </w:rPr>
        <w:t>Ротвинская</w:t>
      </w:r>
      <w:proofErr w:type="spellEnd"/>
      <w:r w:rsidRPr="00545975">
        <w:rPr>
          <w:rFonts w:ascii="Times New Roman" w:hAnsi="Times New Roman" w:cs="Times New Roman"/>
          <w:sz w:val="28"/>
          <w:szCs w:val="28"/>
        </w:rPr>
        <w:t xml:space="preserve"> (Б</w:t>
      </w:r>
      <w:r w:rsidRPr="00545975">
        <w:rPr>
          <w:rFonts w:ascii="Times New Roman" w:hAnsi="Times New Roman" w:cs="Times New Roman"/>
          <w:iCs/>
          <w:sz w:val="28"/>
          <w:szCs w:val="28"/>
        </w:rPr>
        <w:t>ашня</w:t>
      </w:r>
      <w:r w:rsidRPr="00545975">
        <w:rPr>
          <w:rFonts w:ascii="Times New Roman" w:hAnsi="Times New Roman" w:cs="Times New Roman"/>
          <w:sz w:val="28"/>
          <w:szCs w:val="28"/>
        </w:rPr>
        <w:t xml:space="preserve"> </w:t>
      </w:r>
      <w:r w:rsidRPr="00545975">
        <w:rPr>
          <w:rFonts w:ascii="Times New Roman" w:hAnsi="Times New Roman" w:cs="Times New Roman"/>
          <w:iCs/>
          <w:sz w:val="28"/>
          <w:szCs w:val="28"/>
        </w:rPr>
        <w:t>Спасская)</w:t>
      </w:r>
      <w:r w:rsidRPr="00545975">
        <w:rPr>
          <w:rFonts w:ascii="Times New Roman" w:hAnsi="Times New Roman" w:cs="Times New Roman"/>
          <w:sz w:val="28"/>
          <w:szCs w:val="28"/>
        </w:rPr>
        <w:t xml:space="preserve"> в сумме 81682,56 рубля, в том числе: за 2016 год в сумме 40841,28 рубль и за 2017 год в сумме 40841,28 рубль, исходя из начисленной амортизации за месяц в размере 3403,44 рубля, согласно ведомостей начисленной амортизации основных средств Учреждения;</w:t>
      </w:r>
    </w:p>
    <w:p w:rsidR="00FC1C3B" w:rsidRPr="00545975" w:rsidRDefault="00FC1C3B" w:rsidP="005459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5975">
        <w:rPr>
          <w:rFonts w:ascii="Times New Roman" w:hAnsi="Times New Roman" w:cs="Times New Roman"/>
          <w:sz w:val="28"/>
          <w:szCs w:val="28"/>
        </w:rPr>
        <w:lastRenderedPageBreak/>
        <w:t>б)</w:t>
      </w:r>
      <w:r w:rsidRPr="00545975">
        <w:rPr>
          <w:rFonts w:ascii="Times New Roman" w:eastAsia="Calibri" w:hAnsi="Times New Roman" w:cs="Times New Roman"/>
          <w:sz w:val="28"/>
          <w:szCs w:val="28"/>
        </w:rPr>
        <w:t xml:space="preserve"> </w:t>
      </w:r>
      <w:r w:rsidRPr="00545975">
        <w:rPr>
          <w:rFonts w:ascii="Times New Roman" w:hAnsi="Times New Roman" w:cs="Times New Roman"/>
          <w:sz w:val="28"/>
          <w:szCs w:val="28"/>
        </w:rPr>
        <w:t xml:space="preserve">нарушения </w:t>
      </w:r>
      <w:hyperlink r:id="rId13" w:history="1">
        <w:r w:rsidRPr="00545975">
          <w:rPr>
            <w:rFonts w:ascii="Times New Roman" w:hAnsi="Times New Roman" w:cs="Times New Roman"/>
            <w:sz w:val="28"/>
            <w:szCs w:val="28"/>
          </w:rPr>
          <w:t>п. 3 ст. 298</w:t>
        </w:r>
      </w:hyperlink>
      <w:r w:rsidRPr="00545975">
        <w:rPr>
          <w:rFonts w:ascii="Times New Roman" w:hAnsi="Times New Roman" w:cs="Times New Roman"/>
          <w:sz w:val="28"/>
          <w:szCs w:val="28"/>
        </w:rPr>
        <w:t xml:space="preserve"> ГК РФ, </w:t>
      </w:r>
      <w:hyperlink r:id="rId14" w:history="1">
        <w:r w:rsidRPr="00545975">
          <w:rPr>
            <w:rFonts w:ascii="Times New Roman" w:hAnsi="Times New Roman" w:cs="Times New Roman"/>
            <w:sz w:val="28"/>
            <w:szCs w:val="28"/>
          </w:rPr>
          <w:t>п. 3 ст. 29</w:t>
        </w:r>
      </w:hyperlink>
      <w:r w:rsidRPr="00545975">
        <w:rPr>
          <w:rFonts w:ascii="Times New Roman" w:hAnsi="Times New Roman" w:cs="Times New Roman"/>
          <w:sz w:val="28"/>
          <w:szCs w:val="28"/>
        </w:rPr>
        <w:t xml:space="preserve">9 ГК РФ, </w:t>
      </w:r>
      <w:r w:rsidRPr="00545975">
        <w:rPr>
          <w:rFonts w:ascii="Times New Roman" w:hAnsi="Times New Roman" w:cs="Times New Roman"/>
        </w:rPr>
        <w:t xml:space="preserve"> </w:t>
      </w:r>
      <w:hyperlink r:id="rId15" w:history="1">
        <w:r w:rsidRPr="00545975">
          <w:rPr>
            <w:rFonts w:ascii="Times New Roman" w:hAnsi="Times New Roman" w:cs="Times New Roman"/>
            <w:sz w:val="28"/>
            <w:szCs w:val="28"/>
          </w:rPr>
          <w:t>п. 10 ст. 9.2</w:t>
        </w:r>
      </w:hyperlink>
      <w:r w:rsidRPr="00545975">
        <w:rPr>
          <w:rFonts w:ascii="Times New Roman" w:hAnsi="Times New Roman" w:cs="Times New Roman"/>
          <w:sz w:val="28"/>
          <w:szCs w:val="28"/>
        </w:rPr>
        <w:t xml:space="preserve"> Федерального закона № 7-ФЗ, Решения Комитета имущественных отношений Администрации МО «Вяземский район» Смоленской области от 15.03.2007 №49 и выписки из реестра федерального имущества от 18.05.2018 №836/1 по объекту Башня крепостная </w:t>
      </w:r>
      <w:proofErr w:type="spellStart"/>
      <w:r w:rsidRPr="00545975">
        <w:rPr>
          <w:rFonts w:ascii="Times New Roman" w:hAnsi="Times New Roman" w:cs="Times New Roman"/>
          <w:sz w:val="28"/>
          <w:szCs w:val="28"/>
        </w:rPr>
        <w:t>Ротвинская</w:t>
      </w:r>
      <w:proofErr w:type="spellEnd"/>
      <w:r w:rsidRPr="00545975">
        <w:rPr>
          <w:rFonts w:ascii="Times New Roman" w:hAnsi="Times New Roman" w:cs="Times New Roman"/>
          <w:sz w:val="28"/>
          <w:szCs w:val="28"/>
        </w:rPr>
        <w:t xml:space="preserve"> (Б</w:t>
      </w:r>
      <w:r w:rsidRPr="00545975">
        <w:rPr>
          <w:rFonts w:ascii="Times New Roman" w:hAnsi="Times New Roman" w:cs="Times New Roman"/>
          <w:iCs/>
          <w:sz w:val="28"/>
          <w:szCs w:val="28"/>
        </w:rPr>
        <w:t>ашня</w:t>
      </w:r>
      <w:r w:rsidRPr="00545975">
        <w:rPr>
          <w:rFonts w:ascii="Times New Roman" w:hAnsi="Times New Roman" w:cs="Times New Roman"/>
          <w:sz w:val="28"/>
          <w:szCs w:val="28"/>
        </w:rPr>
        <w:t xml:space="preserve"> </w:t>
      </w:r>
      <w:r w:rsidRPr="00545975">
        <w:rPr>
          <w:rFonts w:ascii="Times New Roman" w:hAnsi="Times New Roman" w:cs="Times New Roman"/>
          <w:iCs/>
          <w:sz w:val="28"/>
          <w:szCs w:val="28"/>
        </w:rPr>
        <w:t>Спасская)</w:t>
      </w:r>
      <w:r w:rsidRPr="00545975">
        <w:rPr>
          <w:rFonts w:ascii="Times New Roman" w:hAnsi="Times New Roman" w:cs="Times New Roman"/>
          <w:sz w:val="28"/>
          <w:szCs w:val="28"/>
        </w:rPr>
        <w:t xml:space="preserve">, неправомерно числился на балансе Учреждения по состоянию на 01.01.2016 года, на 01.01.2017 года на 31.12.2017 года объект недвижимого имущества – Башня крепостная </w:t>
      </w:r>
      <w:proofErr w:type="spellStart"/>
      <w:r w:rsidRPr="00545975">
        <w:rPr>
          <w:rFonts w:ascii="Times New Roman" w:hAnsi="Times New Roman" w:cs="Times New Roman"/>
          <w:sz w:val="28"/>
          <w:szCs w:val="28"/>
        </w:rPr>
        <w:t>Ротвинская</w:t>
      </w:r>
      <w:proofErr w:type="spellEnd"/>
      <w:r w:rsidRPr="00545975">
        <w:rPr>
          <w:rFonts w:ascii="Times New Roman" w:hAnsi="Times New Roman" w:cs="Times New Roman"/>
          <w:sz w:val="28"/>
          <w:szCs w:val="28"/>
        </w:rPr>
        <w:t xml:space="preserve"> (Б</w:t>
      </w:r>
      <w:r w:rsidRPr="00545975">
        <w:rPr>
          <w:rFonts w:ascii="Times New Roman" w:hAnsi="Times New Roman" w:cs="Times New Roman"/>
          <w:iCs/>
          <w:sz w:val="28"/>
          <w:szCs w:val="28"/>
        </w:rPr>
        <w:t>ашня</w:t>
      </w:r>
      <w:r w:rsidRPr="00545975">
        <w:rPr>
          <w:rFonts w:ascii="Times New Roman" w:hAnsi="Times New Roman" w:cs="Times New Roman"/>
          <w:sz w:val="28"/>
          <w:szCs w:val="28"/>
        </w:rPr>
        <w:t xml:space="preserve"> </w:t>
      </w:r>
      <w:r w:rsidRPr="00545975">
        <w:rPr>
          <w:rFonts w:ascii="Times New Roman" w:hAnsi="Times New Roman" w:cs="Times New Roman"/>
          <w:iCs/>
          <w:sz w:val="28"/>
          <w:szCs w:val="28"/>
        </w:rPr>
        <w:t>Спасская)</w:t>
      </w:r>
      <w:r w:rsidRPr="00545975">
        <w:rPr>
          <w:rFonts w:ascii="Times New Roman" w:hAnsi="Times New Roman" w:cs="Times New Roman"/>
          <w:sz w:val="28"/>
          <w:szCs w:val="28"/>
        </w:rPr>
        <w:t xml:space="preserve">, по которой </w:t>
      </w:r>
      <w:r w:rsidRPr="00545975">
        <w:rPr>
          <w:rFonts w:ascii="Times New Roman" w:eastAsia="Calibri" w:hAnsi="Times New Roman" w:cs="Times New Roman"/>
          <w:sz w:val="28"/>
          <w:szCs w:val="28"/>
        </w:rPr>
        <w:t xml:space="preserve">начислялся и уплачивался </w:t>
      </w:r>
      <w:r w:rsidRPr="00545975">
        <w:rPr>
          <w:rFonts w:ascii="Times New Roman" w:hAnsi="Times New Roman" w:cs="Times New Roman"/>
          <w:sz w:val="28"/>
          <w:szCs w:val="28"/>
        </w:rPr>
        <w:t xml:space="preserve">МБУК ВИКМ </w:t>
      </w:r>
      <w:r w:rsidRPr="00545975">
        <w:rPr>
          <w:rFonts w:ascii="Times New Roman" w:eastAsia="Calibri" w:hAnsi="Times New Roman" w:cs="Times New Roman"/>
          <w:sz w:val="28"/>
          <w:szCs w:val="28"/>
        </w:rPr>
        <w:t xml:space="preserve">налог на имущество за 2016 год. </w:t>
      </w:r>
    </w:p>
    <w:p w:rsidR="00FC1C3B" w:rsidRPr="00545975" w:rsidRDefault="00FC1C3B" w:rsidP="00545975">
      <w:pPr>
        <w:autoSpaceDE w:val="0"/>
        <w:autoSpaceDN w:val="0"/>
        <w:adjustRightInd w:val="0"/>
        <w:spacing w:after="0" w:line="240" w:lineRule="auto"/>
        <w:ind w:firstLine="709"/>
        <w:jc w:val="both"/>
        <w:rPr>
          <w:rFonts w:ascii="Times New Roman" w:hAnsi="Times New Roman" w:cs="Times New Roman"/>
          <w:sz w:val="28"/>
          <w:szCs w:val="28"/>
        </w:rPr>
      </w:pPr>
      <w:r w:rsidRPr="00545975">
        <w:rPr>
          <w:rFonts w:ascii="Times New Roman" w:eastAsia="Calibri" w:hAnsi="Times New Roman" w:cs="Times New Roman"/>
          <w:sz w:val="28"/>
          <w:szCs w:val="28"/>
        </w:rPr>
        <w:t>Неэффективные расходы по начисленному и уплаченному налогу на имущество, согласно данным предоставленных деклараций за 2016 год с</w:t>
      </w:r>
      <w:r w:rsidR="00545975">
        <w:rPr>
          <w:rFonts w:ascii="Times New Roman" w:eastAsia="Calibri" w:hAnsi="Times New Roman" w:cs="Times New Roman"/>
          <w:sz w:val="28"/>
          <w:szCs w:val="28"/>
        </w:rPr>
        <w:t>оставили в сумме 61681,00 рубль</w:t>
      </w:r>
      <w:r w:rsidRPr="00545975">
        <w:rPr>
          <w:rFonts w:ascii="Times New Roman" w:eastAsia="Calibri" w:hAnsi="Times New Roman" w:cs="Times New Roman"/>
          <w:sz w:val="28"/>
          <w:szCs w:val="28"/>
        </w:rPr>
        <w:t>.</w:t>
      </w:r>
      <w:r w:rsidRPr="00545975">
        <w:rPr>
          <w:rFonts w:ascii="Times New Roman" w:hAnsi="Times New Roman" w:cs="Times New Roman"/>
          <w:sz w:val="28"/>
          <w:szCs w:val="28"/>
        </w:rPr>
        <w:tab/>
      </w:r>
    </w:p>
    <w:p w:rsidR="00FC1C3B" w:rsidRPr="00545975" w:rsidRDefault="00FC1C3B" w:rsidP="005459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5975">
        <w:rPr>
          <w:rFonts w:ascii="Times New Roman" w:eastAsia="Calibri" w:hAnsi="Times New Roman" w:cs="Times New Roman"/>
          <w:sz w:val="28"/>
          <w:szCs w:val="28"/>
        </w:rPr>
        <w:t xml:space="preserve">Всего за проверяемый период </w:t>
      </w:r>
      <w:r w:rsidRPr="00545975">
        <w:rPr>
          <w:rFonts w:ascii="Times New Roman" w:hAnsi="Times New Roman" w:cs="Times New Roman"/>
          <w:sz w:val="28"/>
          <w:szCs w:val="28"/>
        </w:rPr>
        <w:t xml:space="preserve">нарушения ст. 34 БК РФ по </w:t>
      </w:r>
      <w:r w:rsidRPr="00545975">
        <w:rPr>
          <w:rFonts w:ascii="Times New Roman" w:eastAsia="Calibri" w:hAnsi="Times New Roman" w:cs="Times New Roman"/>
          <w:sz w:val="28"/>
          <w:szCs w:val="28"/>
        </w:rPr>
        <w:t xml:space="preserve">неэффективным расходам составили общую сумму 143363,56 рубля, </w:t>
      </w:r>
      <w:r w:rsidRPr="00545975">
        <w:rPr>
          <w:rFonts w:ascii="Times New Roman" w:hAnsi="Times New Roman" w:cs="Times New Roman"/>
          <w:sz w:val="28"/>
          <w:szCs w:val="28"/>
        </w:rPr>
        <w:t>в том числе: за 2016 год в сумме 102522,28 рубля и за 2017 год в сумме 40841,28 рубль</w:t>
      </w:r>
      <w:r w:rsidRPr="00545975">
        <w:rPr>
          <w:rFonts w:ascii="Times New Roman" w:eastAsia="Calibri" w:hAnsi="Times New Roman" w:cs="Times New Roman"/>
          <w:sz w:val="28"/>
          <w:szCs w:val="28"/>
        </w:rPr>
        <w:t>.</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21.</w:t>
      </w:r>
      <w:r w:rsidRPr="0078486E">
        <w:rPr>
          <w:rFonts w:ascii="Times New Roman" w:hAnsi="Times New Roman" w:cs="Times New Roman"/>
          <w:sz w:val="28"/>
          <w:szCs w:val="28"/>
        </w:rPr>
        <w:tab/>
      </w:r>
      <w:proofErr w:type="gramStart"/>
      <w:r w:rsidRPr="0078486E">
        <w:rPr>
          <w:rFonts w:ascii="Times New Roman" w:hAnsi="Times New Roman" w:cs="Times New Roman"/>
          <w:sz w:val="28"/>
          <w:szCs w:val="28"/>
        </w:rPr>
        <w:t>В</w:t>
      </w:r>
      <w:proofErr w:type="gramEnd"/>
      <w:r w:rsidRPr="0078486E">
        <w:rPr>
          <w:rFonts w:ascii="Times New Roman" w:hAnsi="Times New Roman" w:cs="Times New Roman"/>
          <w:sz w:val="28"/>
          <w:szCs w:val="28"/>
        </w:rPr>
        <w:t xml:space="preserve"> ходе проведения проверки был сделан запрос от 14.05.2018 №126-А в Комитет имущественных отношений Администрации муниципального образования «Вяземский район» Смоленской области (ответ </w:t>
      </w:r>
      <w:proofErr w:type="spellStart"/>
      <w:r w:rsidRPr="0078486E">
        <w:rPr>
          <w:rFonts w:ascii="Times New Roman" w:hAnsi="Times New Roman" w:cs="Times New Roman"/>
          <w:sz w:val="28"/>
          <w:szCs w:val="28"/>
        </w:rPr>
        <w:t>вх</w:t>
      </w:r>
      <w:proofErr w:type="spellEnd"/>
      <w:r w:rsidRPr="0078486E">
        <w:rPr>
          <w:rFonts w:ascii="Times New Roman" w:hAnsi="Times New Roman" w:cs="Times New Roman"/>
          <w:sz w:val="28"/>
          <w:szCs w:val="28"/>
        </w:rPr>
        <w:t>. №166-А получен 22.05.2018 года), являющийся органом, уполномоченным вести реестр муниципального имущества.</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 xml:space="preserve">Согласно Перечня объектов муниципального имущества, находящегося в оперативном управлении МБУК ВИКМ, предоставленном КИО по состоянию на 31.12.2017 г. числится 70 объектов общей балансовой стоимостью 5623668,39 рублей, что соответствует данным Перечня объектов муниципального имущества, находящегося в оперативном управлении МБУК ВИКМ. </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Расхождений в количественном и суммовом выражении имущества, отраженного в перечне объектов муниципального имущества, находящегося в оперативном управлении МБУК ВИКМ и учтенного в реестре объектов муниципальной собственности по данным КИО</w:t>
      </w:r>
      <w:r w:rsidRPr="0078486E">
        <w:rPr>
          <w:sz w:val="28"/>
          <w:szCs w:val="28"/>
        </w:rPr>
        <w:t xml:space="preserve"> </w:t>
      </w:r>
      <w:r w:rsidRPr="0078486E">
        <w:rPr>
          <w:rFonts w:ascii="Times New Roman" w:hAnsi="Times New Roman" w:cs="Times New Roman"/>
          <w:sz w:val="28"/>
          <w:szCs w:val="28"/>
        </w:rPr>
        <w:t>по состоянию на 01.01.2018 года не установлено.</w:t>
      </w:r>
      <w:r w:rsidRPr="0078486E">
        <w:rPr>
          <w:sz w:val="28"/>
          <w:szCs w:val="28"/>
        </w:rPr>
        <w:t xml:space="preserve"> </w:t>
      </w:r>
      <w:r w:rsidRPr="0078486E">
        <w:rPr>
          <w:rFonts w:ascii="Times New Roman" w:hAnsi="Times New Roman" w:cs="Times New Roman"/>
          <w:sz w:val="28"/>
          <w:szCs w:val="28"/>
        </w:rPr>
        <w:t>Однако вышеуказанные данные не соответствует данным баланса учреждения:</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pacing w:val="-1"/>
          <w:sz w:val="28"/>
          <w:szCs w:val="28"/>
        </w:rPr>
        <w:t>–</w:t>
      </w:r>
      <w:r w:rsidRPr="0078486E">
        <w:rPr>
          <w:rFonts w:ascii="Times New Roman" w:hAnsi="Times New Roman" w:cs="Times New Roman"/>
          <w:sz w:val="28"/>
          <w:szCs w:val="28"/>
        </w:rPr>
        <w:t xml:space="preserve"> по состоянию на 01.01.2018 года основные средства числятся в сумме – 8944113,54 рублей (8819484,24+124629,30); расхождения составляют 3320445,15 рублей, за счет неправомерно числящегося по бухгалтерскому учету 1 объекта: </w:t>
      </w:r>
      <w:r w:rsidRPr="0078486E">
        <w:rPr>
          <w:rFonts w:ascii="Times New Roman" w:hAnsi="Times New Roman" w:cs="Times New Roman"/>
          <w:iCs/>
          <w:sz w:val="28"/>
          <w:szCs w:val="28"/>
        </w:rPr>
        <w:t>Спасской</w:t>
      </w:r>
      <w:r w:rsidRPr="0078486E">
        <w:rPr>
          <w:rFonts w:ascii="Times New Roman" w:hAnsi="Times New Roman" w:cs="Times New Roman"/>
          <w:sz w:val="28"/>
          <w:szCs w:val="28"/>
        </w:rPr>
        <w:t xml:space="preserve"> Б</w:t>
      </w:r>
      <w:r w:rsidRPr="0078486E">
        <w:rPr>
          <w:rFonts w:ascii="Times New Roman" w:hAnsi="Times New Roman" w:cs="Times New Roman"/>
          <w:iCs/>
          <w:sz w:val="28"/>
          <w:szCs w:val="28"/>
        </w:rPr>
        <w:t xml:space="preserve">ашни балансовой стоимостью </w:t>
      </w:r>
      <w:r w:rsidRPr="0078486E">
        <w:rPr>
          <w:rFonts w:ascii="Times New Roman" w:hAnsi="Times New Roman" w:cs="Times New Roman"/>
          <w:sz w:val="28"/>
          <w:szCs w:val="28"/>
        </w:rPr>
        <w:t>3320445,15 рублей, который включен в реестр федерального имущества.</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Данный объект неправомерно числился по бухгалтерскому учету так же по состоянию на 01.01.2016 года и по состоянию на 01.01.2017 года.</w:t>
      </w:r>
    </w:p>
    <w:p w:rsidR="00FC1C3B" w:rsidRPr="0078486E" w:rsidRDefault="00FC1C3B" w:rsidP="00FC1C3B">
      <w:pPr>
        <w:pStyle w:val="a3"/>
        <w:jc w:val="both"/>
        <w:rPr>
          <w:rFonts w:ascii="Times New Roman" w:hAnsi="Times New Roman" w:cs="Times New Roman"/>
          <w:sz w:val="28"/>
          <w:szCs w:val="28"/>
        </w:rPr>
      </w:pPr>
      <w:r w:rsidRPr="0078486E">
        <w:rPr>
          <w:sz w:val="28"/>
          <w:szCs w:val="28"/>
        </w:rPr>
        <w:tab/>
      </w:r>
      <w:r w:rsidRPr="0078486E">
        <w:rPr>
          <w:rFonts w:ascii="Times New Roman" w:hAnsi="Times New Roman" w:cs="Times New Roman"/>
          <w:sz w:val="28"/>
          <w:szCs w:val="28"/>
        </w:rPr>
        <w:t>Непроизведенные активы (земельные участки) по данным бухгалтерского учета (данным баланса) по состоянию на 01.01.2016 г., на 01.01.2017 г., на 01.01.2018 г. не числятся.</w:t>
      </w:r>
    </w:p>
    <w:p w:rsidR="00FC1C3B" w:rsidRPr="00BA4787" w:rsidRDefault="00FC1C3B" w:rsidP="00BA4787">
      <w:pPr>
        <w:spacing w:after="0" w:line="240" w:lineRule="auto"/>
        <w:jc w:val="both"/>
        <w:rPr>
          <w:rFonts w:ascii="Times New Roman" w:hAnsi="Times New Roman" w:cs="Times New Roman"/>
          <w:sz w:val="28"/>
          <w:szCs w:val="28"/>
        </w:rPr>
      </w:pPr>
      <w:r w:rsidRPr="0078486E">
        <w:rPr>
          <w:sz w:val="28"/>
          <w:szCs w:val="28"/>
        </w:rPr>
        <w:lastRenderedPageBreak/>
        <w:tab/>
      </w:r>
      <w:r w:rsidRPr="00BA4787">
        <w:rPr>
          <w:rFonts w:ascii="Times New Roman" w:hAnsi="Times New Roman" w:cs="Times New Roman"/>
          <w:sz w:val="28"/>
          <w:szCs w:val="28"/>
        </w:rPr>
        <w:t>22. В соответствии с Постановлением Администрации 31.12.2010 №1235 с учетом внесенных изменений Постановлением Администрации от 14.02.2012 №138 утвержден перечень ОЦД имущества, переданного МБУК ВИКМ: по состоянию на 01.01.2016 года, на 01.01.2017 года и на 31.12.2017 года по 3 объектам общей балансовой стоимостью 48886,10 рублей.</w:t>
      </w:r>
    </w:p>
    <w:p w:rsidR="00FC1C3B" w:rsidRPr="00BA4787" w:rsidRDefault="00FC1C3B" w:rsidP="00BA4787">
      <w:pPr>
        <w:pStyle w:val="a3"/>
        <w:jc w:val="both"/>
        <w:rPr>
          <w:rFonts w:ascii="Times New Roman" w:hAnsi="Times New Roman" w:cs="Times New Roman"/>
          <w:sz w:val="28"/>
          <w:szCs w:val="28"/>
        </w:rPr>
      </w:pPr>
      <w:r w:rsidRPr="00BA4787">
        <w:rPr>
          <w:rFonts w:ascii="Times New Roman" w:hAnsi="Times New Roman" w:cs="Times New Roman"/>
          <w:bCs/>
          <w:sz w:val="28"/>
          <w:szCs w:val="28"/>
        </w:rPr>
        <w:tab/>
        <w:t xml:space="preserve">Проверкой отражения </w:t>
      </w:r>
      <w:r w:rsidRPr="00BA4787">
        <w:rPr>
          <w:rFonts w:ascii="Times New Roman" w:hAnsi="Times New Roman" w:cs="Times New Roman"/>
          <w:sz w:val="28"/>
          <w:szCs w:val="28"/>
        </w:rPr>
        <w:t>особо ценного движимого имущества установлено:</w:t>
      </w:r>
    </w:p>
    <w:p w:rsidR="00FC1C3B" w:rsidRPr="00BA4787" w:rsidRDefault="00FC1C3B" w:rsidP="00BA4787">
      <w:pPr>
        <w:pStyle w:val="af0"/>
        <w:ind w:left="0" w:firstLine="708"/>
        <w:jc w:val="both"/>
        <w:rPr>
          <w:sz w:val="28"/>
          <w:szCs w:val="28"/>
        </w:rPr>
      </w:pPr>
      <w:r w:rsidRPr="00BA4787">
        <w:rPr>
          <w:sz w:val="28"/>
          <w:szCs w:val="28"/>
        </w:rPr>
        <w:t xml:space="preserve">В нарушение п.2 «а» Порядка № 775 МБУК ВИКМ не включено в группу «особо ценное движимое имущество учреждения» 4 объекта движимого имущества, балансовая стоимость которых превышает 50 тыс. рублей, а именно: </w:t>
      </w:r>
    </w:p>
    <w:p w:rsidR="00FC1C3B" w:rsidRPr="00BA4787" w:rsidRDefault="00FC1C3B" w:rsidP="00BA4787">
      <w:pPr>
        <w:pStyle w:val="af0"/>
        <w:ind w:left="0" w:firstLine="708"/>
        <w:jc w:val="both"/>
        <w:rPr>
          <w:sz w:val="28"/>
          <w:szCs w:val="28"/>
        </w:rPr>
      </w:pPr>
      <w:r w:rsidRPr="00BA4787">
        <w:rPr>
          <w:spacing w:val="-1"/>
          <w:sz w:val="28"/>
          <w:szCs w:val="28"/>
        </w:rPr>
        <w:t>–</w:t>
      </w:r>
      <w:r w:rsidRPr="00BA4787">
        <w:rPr>
          <w:sz w:val="28"/>
          <w:szCs w:val="28"/>
        </w:rPr>
        <w:t xml:space="preserve"> Памятник народному артисту СССР А.Д. Папанову, балансовой стоимостью 3699999,00 рублей, оприходованное на основании Акта приема-передачи от 31.10.2012 №01;</w:t>
      </w:r>
    </w:p>
    <w:p w:rsidR="00FC1C3B" w:rsidRPr="00BA4787" w:rsidRDefault="00FC1C3B" w:rsidP="00BA4787">
      <w:pPr>
        <w:pStyle w:val="af0"/>
        <w:ind w:left="0" w:firstLine="708"/>
        <w:jc w:val="both"/>
        <w:rPr>
          <w:sz w:val="28"/>
          <w:szCs w:val="28"/>
        </w:rPr>
      </w:pPr>
      <w:r w:rsidRPr="00BA4787">
        <w:rPr>
          <w:spacing w:val="-1"/>
          <w:sz w:val="28"/>
          <w:szCs w:val="28"/>
        </w:rPr>
        <w:t>–</w:t>
      </w:r>
      <w:r w:rsidRPr="00BA4787">
        <w:rPr>
          <w:sz w:val="28"/>
          <w:szCs w:val="28"/>
        </w:rPr>
        <w:t xml:space="preserve"> Переносное газогорелочное устройство балансовой стоимостью 74900,00 рублей и газовый факел балансовой стоимостью 42800,00 рублей, оприходованные на основании Решения КИО от 13.07.2016 №37 (неделимые объекты);</w:t>
      </w:r>
    </w:p>
    <w:p w:rsidR="00FC1C3B" w:rsidRPr="00BA4787" w:rsidRDefault="00FC1C3B" w:rsidP="00BA4787">
      <w:pPr>
        <w:pStyle w:val="af0"/>
        <w:ind w:left="0" w:firstLine="708"/>
        <w:jc w:val="both"/>
        <w:rPr>
          <w:sz w:val="28"/>
          <w:szCs w:val="28"/>
        </w:rPr>
      </w:pPr>
      <w:r w:rsidRPr="00BA4787">
        <w:rPr>
          <w:spacing w:val="-1"/>
          <w:sz w:val="28"/>
          <w:szCs w:val="28"/>
        </w:rPr>
        <w:t>–</w:t>
      </w:r>
      <w:r w:rsidRPr="00BA4787">
        <w:rPr>
          <w:sz w:val="28"/>
          <w:szCs w:val="28"/>
        </w:rPr>
        <w:t xml:space="preserve"> Туалетный модуль-павильон, балансовой стоимостью 93000,00 рублей, оприходованное на основании Постановления от 27.09.2017 №1983.</w:t>
      </w:r>
    </w:p>
    <w:p w:rsidR="00FC1C3B" w:rsidRPr="0078486E" w:rsidRDefault="00FC1C3B" w:rsidP="00FC1C3B">
      <w:pPr>
        <w:pStyle w:val="af0"/>
        <w:ind w:left="0" w:firstLine="708"/>
        <w:jc w:val="both"/>
        <w:rPr>
          <w:sz w:val="28"/>
          <w:szCs w:val="28"/>
        </w:rPr>
      </w:pPr>
      <w:r w:rsidRPr="0078486E">
        <w:rPr>
          <w:sz w:val="28"/>
          <w:szCs w:val="28"/>
        </w:rPr>
        <w:t>Вышеуказанные нарушения привели к недостоверному отражению числящегося в балансе МБУК ВИКМ «особо ценного движимого имущества учреждения» по состоянию на 01.01.2016 года на сумму 3699999,00 рублей, на 01.01.2017 года на сумму 3817699,00 рублей, на 31.12.2017 года на сумму 3910699,00 рублей.</w:t>
      </w:r>
    </w:p>
    <w:p w:rsidR="00FC1C3B" w:rsidRPr="0078486E" w:rsidRDefault="00FC1C3B" w:rsidP="00FC1C3B">
      <w:pPr>
        <w:pStyle w:val="af0"/>
        <w:ind w:left="0" w:firstLine="708"/>
        <w:jc w:val="both"/>
        <w:rPr>
          <w:sz w:val="28"/>
          <w:szCs w:val="28"/>
        </w:rPr>
      </w:pPr>
      <w:r w:rsidRPr="0078486E">
        <w:rPr>
          <w:sz w:val="28"/>
          <w:szCs w:val="28"/>
        </w:rPr>
        <w:t xml:space="preserve">В нарушение </w:t>
      </w:r>
      <w:hyperlink r:id="rId16" w:history="1">
        <w:r w:rsidRPr="0078486E">
          <w:rPr>
            <w:rFonts w:eastAsiaTheme="minorHAnsi"/>
            <w:sz w:val="28"/>
            <w:szCs w:val="28"/>
            <w:lang w:eastAsia="en-US"/>
          </w:rPr>
          <w:t>п. 12 ст. 9.2</w:t>
        </w:r>
      </w:hyperlink>
      <w:r w:rsidRPr="0078486E">
        <w:rPr>
          <w:rFonts w:eastAsiaTheme="minorHAnsi"/>
          <w:sz w:val="28"/>
          <w:szCs w:val="28"/>
          <w:lang w:eastAsia="en-US"/>
        </w:rPr>
        <w:t xml:space="preserve"> Федерального закона № 7-ФЗ,</w:t>
      </w:r>
      <w:r w:rsidRPr="0078486E">
        <w:rPr>
          <w:sz w:val="28"/>
          <w:szCs w:val="28"/>
        </w:rPr>
        <w:t xml:space="preserve"> Порядка № 775 изменения по включению 4 объектов балансовой стоимостью 3910699,00 рублей в Постановление Администрации муниципального образования «Вяземский район» Смоленской области от 31.12.2010 №1235 «Об утверждении перечней особо ценного движимого имущества муниципальных учреждений», переданных МБУК ВИКМ не вносились.</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23. В ходе осмотра (обследования) основных средств МБУК ВИКМ, акт осмотра от 22.05.2018 года, установлено:</w:t>
      </w:r>
      <w:r w:rsidRPr="00BA4787">
        <w:rPr>
          <w:rFonts w:ascii="Times New Roman" w:hAnsi="Times New Roman" w:cs="Times New Roman"/>
          <w:sz w:val="28"/>
          <w:szCs w:val="28"/>
        </w:rPr>
        <w:tab/>
      </w:r>
    </w:p>
    <w:p w:rsidR="00FC1C3B" w:rsidRPr="00BA4787" w:rsidRDefault="00FC1C3B" w:rsidP="00BA4787">
      <w:pPr>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ab/>
        <w:t>1) Здание музея</w:t>
      </w:r>
      <w:r w:rsidRPr="00BA4787">
        <w:rPr>
          <w:rFonts w:ascii="Times New Roman" w:hAnsi="Times New Roman" w:cs="Times New Roman"/>
          <w:b/>
          <w:i/>
          <w:sz w:val="28"/>
          <w:szCs w:val="28"/>
        </w:rPr>
        <w:t xml:space="preserve"> - </w:t>
      </w:r>
      <w:r w:rsidRPr="00BA4787">
        <w:rPr>
          <w:rFonts w:ascii="Times New Roman" w:hAnsi="Times New Roman" w:cs="Times New Roman"/>
          <w:sz w:val="28"/>
          <w:szCs w:val="28"/>
        </w:rPr>
        <w:t>Церковь Рождества Богородицы, 1782 года постройки, по адресу: Смоленская область, г. Вязьма, пл. Советская, д. 3, является федеральным недвижимым имуществом, переданным МБУК ВИКМ в безвозмездное пользование в соответствии с  договором от 27.04.2015 №28/БП-15 Территориального управления Федерального агентства по управлению государственным имуществом в Смоленской области, действующего с 01.05.2015 на 5 лет, инвентарный номер 3942, Лит А, с реестровым номером федерального имущества П12670002349,  находится в наличии, используется под экспозиции музея.</w:t>
      </w:r>
    </w:p>
    <w:p w:rsidR="00FC1C3B" w:rsidRPr="00BA4787" w:rsidRDefault="00FC1C3B" w:rsidP="00BA4787">
      <w:pPr>
        <w:spacing w:after="0" w:line="240" w:lineRule="auto"/>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 xml:space="preserve">2) Имущество, переданное МБУК ВИКМ в оперативное управление и приобретенное за счет собственных средств: здание, сооружения, машины и </w:t>
      </w:r>
      <w:r w:rsidRPr="00BA4787">
        <w:rPr>
          <w:rFonts w:ascii="Times New Roman" w:hAnsi="Times New Roman" w:cs="Times New Roman"/>
          <w:sz w:val="28"/>
          <w:szCs w:val="28"/>
        </w:rPr>
        <w:lastRenderedPageBreak/>
        <w:t>оборудование, производственный и хозяйственный инвентарь, расположенное по адресу: Смоленская область, г. Вязьма, пл. Советская, д. 3 (имущество в здании музея</w:t>
      </w:r>
      <w:r w:rsidRPr="00BA4787">
        <w:rPr>
          <w:rFonts w:ascii="Times New Roman" w:hAnsi="Times New Roman" w:cs="Times New Roman"/>
          <w:b/>
          <w:sz w:val="28"/>
          <w:szCs w:val="28"/>
        </w:rPr>
        <w:t>);</w:t>
      </w:r>
      <w:r w:rsidRPr="00BA4787">
        <w:rPr>
          <w:rFonts w:ascii="Times New Roman" w:hAnsi="Times New Roman" w:cs="Times New Roman"/>
          <w:sz w:val="28"/>
          <w:szCs w:val="28"/>
        </w:rPr>
        <w:t xml:space="preserve"> по адресу: г. Вязьма, ул. Восстания, д. 8 (Здание выставочного зала); по адресу: г. Вязьма, ул. 25 Октября, д.13 у знания почтамта  (Памятник Народному артисту СССР А.Д. Папанову); по адресу:  г. Вязьма на фасаде дома 35 по улице Докучаева (Памятная доска, посвященная Василию Васильевичу Докучаеву); по адресу: г. Вязьма на стене </w:t>
      </w:r>
      <w:hyperlink r:id="rId17" w:history="1">
        <w:r w:rsidRPr="00BA4787">
          <w:rPr>
            <w:rStyle w:val="af6"/>
            <w:rFonts w:ascii="Times New Roman" w:hAnsi="Times New Roman" w:cs="Times New Roman"/>
            <w:color w:val="auto"/>
            <w:sz w:val="28"/>
            <w:szCs w:val="28"/>
            <w:u w:val="none"/>
          </w:rPr>
          <w:t>церкви Одигитрии Смоленской</w:t>
        </w:r>
      </w:hyperlink>
      <w:r w:rsidRPr="00BA4787">
        <w:rPr>
          <w:rFonts w:ascii="Times New Roman" w:hAnsi="Times New Roman" w:cs="Times New Roman"/>
          <w:sz w:val="28"/>
          <w:szCs w:val="28"/>
        </w:rPr>
        <w:t xml:space="preserve"> на территории </w:t>
      </w:r>
      <w:proofErr w:type="spellStart"/>
      <w:r w:rsidRPr="00BA4787">
        <w:rPr>
          <w:rFonts w:ascii="Times New Roman" w:hAnsi="Times New Roman" w:cs="Times New Roman"/>
          <w:sz w:val="28"/>
          <w:szCs w:val="28"/>
        </w:rPr>
        <w:t>Иоанно</w:t>
      </w:r>
      <w:proofErr w:type="spellEnd"/>
      <w:r w:rsidRPr="00BA4787">
        <w:rPr>
          <w:rFonts w:ascii="Times New Roman" w:hAnsi="Times New Roman" w:cs="Times New Roman"/>
          <w:sz w:val="28"/>
          <w:szCs w:val="28"/>
        </w:rPr>
        <w:t xml:space="preserve">-Предтеченского монастыря (Памятная доска, посвященная Петру Дмитриевичу Барановскому) находится в наличии, используется для деятельности Учреждения по целевому назначению. </w:t>
      </w:r>
    </w:p>
    <w:p w:rsidR="00FC1C3B" w:rsidRPr="00BA4787" w:rsidRDefault="00FC1C3B" w:rsidP="00BA4787">
      <w:pPr>
        <w:spacing w:after="0" w:line="240" w:lineRule="auto"/>
        <w:jc w:val="both"/>
        <w:rPr>
          <w:rFonts w:ascii="Times New Roman" w:hAnsi="Times New Roman" w:cs="Times New Roman"/>
          <w:sz w:val="28"/>
          <w:szCs w:val="28"/>
        </w:rPr>
      </w:pPr>
      <w:r w:rsidRPr="0078486E">
        <w:tab/>
      </w:r>
      <w:r w:rsidRPr="00BA4787">
        <w:rPr>
          <w:rFonts w:ascii="Times New Roman" w:hAnsi="Times New Roman" w:cs="Times New Roman"/>
          <w:sz w:val="28"/>
          <w:szCs w:val="28"/>
        </w:rPr>
        <w:t>3)</w:t>
      </w:r>
      <w:r w:rsidRPr="00BA4787">
        <w:rPr>
          <w:rFonts w:ascii="Times New Roman" w:hAnsi="Times New Roman" w:cs="Times New Roman"/>
          <w:bCs/>
          <w:sz w:val="28"/>
          <w:szCs w:val="28"/>
        </w:rPr>
        <w:t xml:space="preserve"> </w:t>
      </w:r>
      <w:proofErr w:type="gramStart"/>
      <w:r w:rsidRPr="00BA4787">
        <w:rPr>
          <w:rFonts w:ascii="Times New Roman" w:hAnsi="Times New Roman" w:cs="Times New Roman"/>
          <w:bCs/>
          <w:sz w:val="28"/>
          <w:szCs w:val="28"/>
        </w:rPr>
        <w:t>В</w:t>
      </w:r>
      <w:proofErr w:type="gramEnd"/>
      <w:r w:rsidRPr="00BA4787">
        <w:rPr>
          <w:rFonts w:ascii="Times New Roman" w:hAnsi="Times New Roman" w:cs="Times New Roman"/>
          <w:bCs/>
          <w:sz w:val="28"/>
          <w:szCs w:val="28"/>
        </w:rPr>
        <w:t xml:space="preserve"> </w:t>
      </w:r>
      <w:r w:rsidRPr="00BA4787">
        <w:rPr>
          <w:rFonts w:ascii="Times New Roman" w:hAnsi="Times New Roman" w:cs="Times New Roman"/>
          <w:sz w:val="28"/>
          <w:szCs w:val="28"/>
        </w:rPr>
        <w:t>нарушение п.9 ст.9.2 Федерального закона от 12.01.1996 №7-ФЗ н</w:t>
      </w:r>
      <w:r w:rsidRPr="00BA4787">
        <w:rPr>
          <w:rFonts w:ascii="Times New Roman" w:hAnsi="Times New Roman" w:cs="Times New Roman"/>
          <w:bCs/>
          <w:sz w:val="28"/>
          <w:szCs w:val="28"/>
        </w:rPr>
        <w:t>а балансе Учреждения не числится и не имеет инвентарный номер</w:t>
      </w:r>
      <w:r w:rsidRPr="00BA4787">
        <w:rPr>
          <w:rFonts w:ascii="Times New Roman" w:hAnsi="Times New Roman" w:cs="Times New Roman"/>
          <w:b/>
          <w:i/>
          <w:sz w:val="28"/>
          <w:szCs w:val="28"/>
        </w:rPr>
        <w:t xml:space="preserve"> </w:t>
      </w:r>
      <w:r w:rsidRPr="00BA4787">
        <w:rPr>
          <w:rFonts w:ascii="Times New Roman" w:hAnsi="Times New Roman" w:cs="Times New Roman"/>
          <w:sz w:val="28"/>
          <w:szCs w:val="28"/>
        </w:rPr>
        <w:t>земельный участок, который используется для размещения и обслуживания здания выставочного зала, расположенного по адресу: Смоленская область, Вяземский район, г. Вязьма, ул. Восстания, д.8.</w:t>
      </w:r>
    </w:p>
    <w:p w:rsidR="00FC1C3B" w:rsidRPr="00BA4787" w:rsidRDefault="00FC1C3B" w:rsidP="00BA4787">
      <w:pPr>
        <w:pStyle w:val="a3"/>
        <w:tabs>
          <w:tab w:val="left" w:pos="0"/>
        </w:tabs>
        <w:jc w:val="both"/>
        <w:rPr>
          <w:rFonts w:ascii="Times New Roman" w:eastAsia="Times New Roman" w:hAnsi="Times New Roman" w:cs="Times New Roman"/>
          <w:bCs/>
          <w:sz w:val="28"/>
          <w:szCs w:val="28"/>
          <w:lang w:eastAsia="ru-RU"/>
        </w:rPr>
      </w:pPr>
      <w:r w:rsidRPr="0078486E">
        <w:rPr>
          <w:rFonts w:ascii="Times New Roman" w:hAnsi="Times New Roman" w:cs="Times New Roman"/>
          <w:sz w:val="28"/>
          <w:szCs w:val="28"/>
        </w:rPr>
        <w:tab/>
      </w:r>
      <w:r w:rsidRPr="00BA4787">
        <w:rPr>
          <w:rFonts w:ascii="Times New Roman" w:hAnsi="Times New Roman" w:cs="Times New Roman"/>
          <w:sz w:val="28"/>
          <w:szCs w:val="28"/>
        </w:rPr>
        <w:t>4)</w:t>
      </w:r>
      <w:r w:rsidRPr="00BA4787">
        <w:rPr>
          <w:rFonts w:ascii="Times New Roman" w:eastAsia="Times New Roman" w:hAnsi="Times New Roman" w:cs="Times New Roman"/>
          <w:bCs/>
          <w:sz w:val="28"/>
          <w:szCs w:val="28"/>
          <w:lang w:eastAsia="ru-RU"/>
        </w:rPr>
        <w:t xml:space="preserve"> В</w:t>
      </w:r>
      <w:r w:rsidRPr="00BA4787">
        <w:rPr>
          <w:rFonts w:ascii="Times New Roman" w:hAnsi="Times New Roman" w:cs="Times New Roman"/>
          <w:sz w:val="28"/>
          <w:szCs w:val="28"/>
        </w:rPr>
        <w:t>ыявлены не исправные основные средства</w:t>
      </w:r>
      <w:r w:rsidRPr="00BA4787">
        <w:rPr>
          <w:rFonts w:ascii="Times New Roman" w:eastAsia="Times New Roman" w:hAnsi="Times New Roman" w:cs="Times New Roman"/>
          <w:bCs/>
          <w:sz w:val="28"/>
          <w:szCs w:val="28"/>
          <w:lang w:eastAsia="ru-RU"/>
        </w:rPr>
        <w:t xml:space="preserve"> (</w:t>
      </w:r>
      <w:r w:rsidRPr="00BA4787">
        <w:rPr>
          <w:rFonts w:ascii="Times New Roman" w:hAnsi="Times New Roman" w:cs="Times New Roman"/>
          <w:sz w:val="28"/>
          <w:szCs w:val="28"/>
        </w:rPr>
        <w:t xml:space="preserve">4 единицы) общей балансовой стоимостью 36658,58 рублей, </w:t>
      </w:r>
      <w:r w:rsidRPr="00BA4787">
        <w:rPr>
          <w:rFonts w:ascii="Times New Roman" w:eastAsia="Times New Roman" w:hAnsi="Times New Roman" w:cs="Times New Roman"/>
          <w:bCs/>
          <w:sz w:val="28"/>
          <w:szCs w:val="28"/>
          <w:lang w:eastAsia="ru-RU"/>
        </w:rPr>
        <w:t>подлежащие списанию:</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 xml:space="preserve">          – Ксерокс,</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6160000000263</w:t>
      </w:r>
      <w:r w:rsidRPr="00BA4787">
        <w:rPr>
          <w:rFonts w:ascii="Times New Roman" w:hAnsi="Times New Roman" w:cs="Times New Roman"/>
          <w:bCs/>
          <w:sz w:val="28"/>
          <w:szCs w:val="28"/>
        </w:rPr>
        <w:t>, балансовой стоимостью 5150,00 рублей;</w:t>
      </w:r>
    </w:p>
    <w:p w:rsidR="00FC1C3B" w:rsidRPr="00BA4787" w:rsidRDefault="00FC1C3B" w:rsidP="00BA4787">
      <w:pPr>
        <w:spacing w:after="0" w:line="240" w:lineRule="auto"/>
        <w:rPr>
          <w:rFonts w:ascii="Times New Roman" w:hAnsi="Times New Roman" w:cs="Times New Roman"/>
          <w:bCs/>
          <w:sz w:val="28"/>
          <w:szCs w:val="28"/>
        </w:rPr>
      </w:pPr>
      <w:r w:rsidRPr="00BA4787">
        <w:rPr>
          <w:rFonts w:ascii="Times New Roman" w:hAnsi="Times New Roman" w:cs="Times New Roman"/>
          <w:sz w:val="28"/>
          <w:szCs w:val="28"/>
        </w:rPr>
        <w:t xml:space="preserve">          – Компьютер,</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1380427</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17565,79</w:t>
      </w:r>
      <w:r w:rsidRPr="00BA4787">
        <w:rPr>
          <w:rFonts w:ascii="Times New Roman" w:hAnsi="Times New Roman" w:cs="Times New Roman"/>
          <w:bCs/>
          <w:sz w:val="28"/>
          <w:szCs w:val="28"/>
        </w:rPr>
        <w:t xml:space="preserve"> рублей;</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Ксерокс,</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4140000000011</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10482,79</w:t>
      </w:r>
      <w:r w:rsidRPr="00BA4787">
        <w:rPr>
          <w:rFonts w:ascii="Times New Roman" w:hAnsi="Times New Roman" w:cs="Times New Roman"/>
          <w:bCs/>
          <w:sz w:val="28"/>
          <w:szCs w:val="28"/>
        </w:rPr>
        <w:t xml:space="preserve"> рубля;</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Принтер струйный цветной,</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4140000000081</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3460,00</w:t>
      </w:r>
      <w:r w:rsidRPr="00BA4787">
        <w:rPr>
          <w:rFonts w:ascii="Times New Roman" w:hAnsi="Times New Roman" w:cs="Times New Roman"/>
          <w:bCs/>
          <w:sz w:val="28"/>
          <w:szCs w:val="28"/>
        </w:rPr>
        <w:t xml:space="preserve"> рублей.</w:t>
      </w:r>
    </w:p>
    <w:p w:rsidR="00FC1C3B" w:rsidRPr="00BA4787" w:rsidRDefault="00FC1C3B" w:rsidP="00BA4787">
      <w:pPr>
        <w:spacing w:after="0" w:line="240" w:lineRule="auto"/>
        <w:jc w:val="both"/>
        <w:rPr>
          <w:rFonts w:ascii="Times New Roman" w:hAnsi="Times New Roman" w:cs="Times New Roman"/>
          <w:bCs/>
          <w:sz w:val="28"/>
          <w:szCs w:val="28"/>
        </w:rPr>
      </w:pPr>
      <w:r w:rsidRPr="0078486E">
        <w:rPr>
          <w:sz w:val="28"/>
          <w:szCs w:val="28"/>
        </w:rPr>
        <w:tab/>
      </w:r>
      <w:r w:rsidRPr="00BA4787">
        <w:rPr>
          <w:rFonts w:ascii="Times New Roman" w:hAnsi="Times New Roman" w:cs="Times New Roman"/>
          <w:sz w:val="28"/>
          <w:szCs w:val="28"/>
        </w:rPr>
        <w:t xml:space="preserve">5) </w:t>
      </w:r>
      <w:proofErr w:type="gramStart"/>
      <w:r w:rsidRPr="00BA4787">
        <w:rPr>
          <w:rFonts w:ascii="Times New Roman" w:hAnsi="Times New Roman" w:cs="Times New Roman"/>
          <w:sz w:val="28"/>
          <w:szCs w:val="28"/>
        </w:rPr>
        <w:t>В</w:t>
      </w:r>
      <w:proofErr w:type="gramEnd"/>
      <w:r w:rsidRPr="00BA4787">
        <w:rPr>
          <w:rFonts w:ascii="Times New Roman" w:hAnsi="Times New Roman" w:cs="Times New Roman"/>
          <w:sz w:val="28"/>
          <w:szCs w:val="28"/>
        </w:rPr>
        <w:t xml:space="preserve"> ходе осмотра установлено основное средство</w:t>
      </w:r>
      <w:r w:rsidRPr="00BA4787">
        <w:rPr>
          <w:rFonts w:ascii="Times New Roman" w:hAnsi="Times New Roman" w:cs="Times New Roman"/>
          <w:bCs/>
          <w:sz w:val="28"/>
          <w:szCs w:val="28"/>
        </w:rPr>
        <w:t xml:space="preserve"> (1</w:t>
      </w:r>
      <w:r w:rsidRPr="00BA4787">
        <w:rPr>
          <w:rFonts w:ascii="Times New Roman" w:hAnsi="Times New Roman" w:cs="Times New Roman"/>
          <w:sz w:val="28"/>
          <w:szCs w:val="28"/>
        </w:rPr>
        <w:t xml:space="preserve"> единица), которое </w:t>
      </w:r>
      <w:r w:rsidRPr="00BA4787">
        <w:rPr>
          <w:rFonts w:ascii="Times New Roman" w:hAnsi="Times New Roman" w:cs="Times New Roman"/>
          <w:bCs/>
          <w:sz w:val="28"/>
          <w:szCs w:val="28"/>
        </w:rPr>
        <w:t>не используется в хозяйственной деятельности Учреждения (снято с учета в Межрайонной ИФНС №2 по Смоленской области 11.04.2011 года), а именно:</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 xml:space="preserve">         – </w:t>
      </w:r>
      <w:r w:rsidRPr="00BA4787">
        <w:rPr>
          <w:rFonts w:ascii="Times New Roman" w:hAnsi="Times New Roman" w:cs="Times New Roman"/>
          <w:bCs/>
          <w:sz w:val="28"/>
          <w:szCs w:val="28"/>
        </w:rPr>
        <w:t>Контрольно - кассовый аппарат, относящийся к особо ценному движимому имуществу</w:t>
      </w:r>
      <w:r w:rsidRPr="00BA4787">
        <w:rPr>
          <w:rFonts w:ascii="Times New Roman" w:hAnsi="Times New Roman" w:cs="Times New Roman"/>
          <w:sz w:val="28"/>
          <w:szCs w:val="28"/>
        </w:rPr>
        <w:t>,</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1630263</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 xml:space="preserve">7383,60 </w:t>
      </w:r>
      <w:r w:rsidRPr="00BA4787">
        <w:rPr>
          <w:rFonts w:ascii="Times New Roman" w:hAnsi="Times New Roman" w:cs="Times New Roman"/>
          <w:bCs/>
          <w:sz w:val="28"/>
          <w:szCs w:val="28"/>
        </w:rPr>
        <w:t>рублей.</w:t>
      </w:r>
    </w:p>
    <w:p w:rsidR="00FC1C3B" w:rsidRPr="00BA4787" w:rsidRDefault="00FC1C3B" w:rsidP="00BA4787">
      <w:pPr>
        <w:pStyle w:val="a3"/>
        <w:tabs>
          <w:tab w:val="left" w:pos="0"/>
        </w:tabs>
        <w:jc w:val="both"/>
        <w:rPr>
          <w:rFonts w:ascii="Times New Roman" w:hAnsi="Times New Roman" w:cs="Times New Roman"/>
          <w:sz w:val="28"/>
          <w:szCs w:val="28"/>
        </w:rPr>
      </w:pPr>
      <w:r w:rsidRPr="00BA4787">
        <w:rPr>
          <w:rFonts w:ascii="Times New Roman" w:eastAsia="Times New Roman" w:hAnsi="Times New Roman" w:cs="Times New Roman"/>
          <w:bCs/>
          <w:sz w:val="28"/>
          <w:szCs w:val="28"/>
          <w:lang w:eastAsia="ru-RU"/>
        </w:rPr>
        <w:tab/>
        <w:t xml:space="preserve">6) </w:t>
      </w:r>
      <w:r w:rsidRPr="00BA4787">
        <w:rPr>
          <w:rFonts w:ascii="Times New Roman" w:hAnsi="Times New Roman" w:cs="Times New Roman"/>
          <w:sz w:val="28"/>
          <w:szCs w:val="28"/>
        </w:rPr>
        <w:t>Установлено числящееся на балансе Учреждения Здание</w:t>
      </w:r>
      <w:r w:rsidRPr="00BA4787">
        <w:rPr>
          <w:rFonts w:ascii="Times New Roman" w:hAnsi="Times New Roman" w:cs="Times New Roman"/>
          <w:iCs/>
          <w:sz w:val="28"/>
          <w:szCs w:val="28"/>
        </w:rPr>
        <w:t xml:space="preserve"> Спасской башни</w:t>
      </w:r>
      <w:r w:rsidRPr="00BA4787">
        <w:rPr>
          <w:rFonts w:ascii="Times New Roman" w:eastAsia="Times New Roman" w:hAnsi="Times New Roman" w:cs="Times New Roman"/>
          <w:sz w:val="28"/>
          <w:szCs w:val="28"/>
          <w:lang w:eastAsia="ru-RU"/>
        </w:rPr>
        <w:t>, расположенное по адресу: Смоленская область, Вяземский район, г. Вязьма, переулок Нагорный, д.2,</w:t>
      </w:r>
      <w:r w:rsidRPr="00BA4787">
        <w:rPr>
          <w:rFonts w:ascii="Times New Roman" w:eastAsia="Times New Roman" w:hAnsi="Times New Roman" w:cs="Times New Roman"/>
          <w:bCs/>
          <w:sz w:val="28"/>
          <w:szCs w:val="28"/>
          <w:lang w:eastAsia="ru-RU"/>
        </w:rPr>
        <w:t xml:space="preserve"> инв. №1010024, балансовой стоимостью 3320445,15 рублей</w:t>
      </w:r>
      <w:r w:rsidRPr="00BA4787">
        <w:rPr>
          <w:rFonts w:ascii="Times New Roman" w:eastAsia="Times New Roman" w:hAnsi="Times New Roman" w:cs="Times New Roman"/>
          <w:sz w:val="28"/>
          <w:szCs w:val="28"/>
          <w:lang w:eastAsia="ru-RU"/>
        </w:rPr>
        <w:t>. Документов, подтверждающих право собственности или право пользования указанным имуществом в ходе проверки Учреждением не предоставлено.</w:t>
      </w:r>
      <w:r w:rsidRPr="00BA4787">
        <w:rPr>
          <w:rFonts w:ascii="Times New Roman" w:hAnsi="Times New Roman" w:cs="Times New Roman"/>
          <w:sz w:val="28"/>
          <w:szCs w:val="28"/>
        </w:rPr>
        <w:t xml:space="preserve"> Здание</w:t>
      </w:r>
      <w:r w:rsidRPr="00BA4787">
        <w:rPr>
          <w:rFonts w:ascii="Times New Roman" w:hAnsi="Times New Roman" w:cs="Times New Roman"/>
          <w:iCs/>
          <w:sz w:val="28"/>
          <w:szCs w:val="28"/>
        </w:rPr>
        <w:t xml:space="preserve"> Спасской башни</w:t>
      </w:r>
      <w:r w:rsidRPr="00BA4787">
        <w:rPr>
          <w:rFonts w:ascii="Times New Roman" w:hAnsi="Times New Roman" w:cs="Times New Roman"/>
          <w:sz w:val="28"/>
          <w:szCs w:val="28"/>
        </w:rPr>
        <w:t xml:space="preserve"> является федеральной собственностью. Договор о передаче в безвозмездное пользование </w:t>
      </w:r>
      <w:r w:rsidRPr="00BA4787">
        <w:rPr>
          <w:rFonts w:ascii="Times New Roman" w:hAnsi="Times New Roman" w:cs="Times New Roman"/>
          <w:iCs/>
          <w:sz w:val="28"/>
          <w:szCs w:val="28"/>
        </w:rPr>
        <w:t>Спасской башни</w:t>
      </w:r>
      <w:r w:rsidRPr="00BA4787">
        <w:rPr>
          <w:rFonts w:ascii="Times New Roman" w:hAnsi="Times New Roman" w:cs="Times New Roman"/>
          <w:sz w:val="28"/>
          <w:szCs w:val="28"/>
        </w:rPr>
        <w:t xml:space="preserve"> Учреждению от Федерального агентства по управлению государственным имуществом в проверяемом периоде не заключался.</w:t>
      </w:r>
    </w:p>
    <w:p w:rsidR="00FC1C3B" w:rsidRPr="0078486E" w:rsidRDefault="00FC1C3B" w:rsidP="00FC1C3B">
      <w:pPr>
        <w:pStyle w:val="af0"/>
        <w:ind w:left="0" w:firstLine="708"/>
        <w:jc w:val="both"/>
        <w:rPr>
          <w:sz w:val="28"/>
          <w:szCs w:val="28"/>
        </w:rPr>
      </w:pPr>
      <w:r w:rsidRPr="0078486E">
        <w:rPr>
          <w:sz w:val="28"/>
          <w:szCs w:val="28"/>
        </w:rPr>
        <w:t xml:space="preserve">24. Проверкой установлено неэффективное использование имущества, что является нарушением ст. 34 БК РФ, на общую балансовую стоимость 44042,18 рубля, в том числе: </w:t>
      </w:r>
    </w:p>
    <w:p w:rsidR="00FC1C3B" w:rsidRPr="00BA4787" w:rsidRDefault="00FC1C3B" w:rsidP="00BA4787">
      <w:pPr>
        <w:spacing w:after="0" w:line="240" w:lineRule="auto"/>
        <w:jc w:val="both"/>
        <w:rPr>
          <w:rFonts w:ascii="Times New Roman" w:hAnsi="Times New Roman" w:cs="Times New Roman"/>
          <w:sz w:val="28"/>
          <w:szCs w:val="28"/>
        </w:rPr>
      </w:pPr>
      <w:r w:rsidRPr="0078486E">
        <w:rPr>
          <w:sz w:val="28"/>
          <w:szCs w:val="28"/>
        </w:rPr>
        <w:lastRenderedPageBreak/>
        <w:tab/>
      </w:r>
      <w:r w:rsidRPr="00BA4787">
        <w:rPr>
          <w:rFonts w:ascii="Times New Roman" w:hAnsi="Times New Roman" w:cs="Times New Roman"/>
          <w:sz w:val="28"/>
          <w:szCs w:val="28"/>
        </w:rPr>
        <w:t>1)  не исправные основные средства</w:t>
      </w:r>
      <w:r w:rsidRPr="00BA4787">
        <w:rPr>
          <w:rFonts w:ascii="Times New Roman" w:hAnsi="Times New Roman" w:cs="Times New Roman"/>
          <w:bCs/>
          <w:sz w:val="28"/>
          <w:szCs w:val="28"/>
        </w:rPr>
        <w:t xml:space="preserve"> (</w:t>
      </w:r>
      <w:r w:rsidRPr="00BA4787">
        <w:rPr>
          <w:rFonts w:ascii="Times New Roman" w:hAnsi="Times New Roman" w:cs="Times New Roman"/>
          <w:sz w:val="28"/>
          <w:szCs w:val="28"/>
        </w:rPr>
        <w:t xml:space="preserve">4 единицы) общей балансовой стоимостью 36658,58 рублей, </w:t>
      </w:r>
      <w:r w:rsidRPr="00BA4787">
        <w:rPr>
          <w:rFonts w:ascii="Times New Roman" w:hAnsi="Times New Roman" w:cs="Times New Roman"/>
          <w:bCs/>
          <w:sz w:val="28"/>
          <w:szCs w:val="28"/>
        </w:rPr>
        <w:t>подлежащие списанию:</w:t>
      </w:r>
      <w:r w:rsidRPr="00BA4787">
        <w:rPr>
          <w:rFonts w:ascii="Times New Roman" w:hAnsi="Times New Roman" w:cs="Times New Roman"/>
          <w:sz w:val="28"/>
          <w:szCs w:val="28"/>
        </w:rPr>
        <w:t xml:space="preserve"> </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Ксерокс,</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6160000000263</w:t>
      </w:r>
      <w:r w:rsidRPr="00BA4787">
        <w:rPr>
          <w:rFonts w:ascii="Times New Roman" w:hAnsi="Times New Roman" w:cs="Times New Roman"/>
          <w:bCs/>
          <w:sz w:val="28"/>
          <w:szCs w:val="28"/>
        </w:rPr>
        <w:t>, балансовой стоимостью 5150,00 рублей;</w:t>
      </w:r>
    </w:p>
    <w:p w:rsidR="00FC1C3B" w:rsidRPr="00BA4787" w:rsidRDefault="00FC1C3B" w:rsidP="00BA4787">
      <w:pPr>
        <w:spacing w:after="0" w:line="240" w:lineRule="auto"/>
        <w:rPr>
          <w:rFonts w:ascii="Times New Roman" w:hAnsi="Times New Roman" w:cs="Times New Roman"/>
          <w:bCs/>
          <w:sz w:val="28"/>
          <w:szCs w:val="28"/>
        </w:rPr>
      </w:pPr>
      <w:r w:rsidRPr="00BA4787">
        <w:rPr>
          <w:rFonts w:ascii="Times New Roman" w:hAnsi="Times New Roman" w:cs="Times New Roman"/>
          <w:sz w:val="28"/>
          <w:szCs w:val="28"/>
        </w:rPr>
        <w:t xml:space="preserve">          – Компьютер,</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1380427</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17565,79</w:t>
      </w:r>
      <w:r w:rsidRPr="00BA4787">
        <w:rPr>
          <w:rFonts w:ascii="Times New Roman" w:hAnsi="Times New Roman" w:cs="Times New Roman"/>
          <w:bCs/>
          <w:sz w:val="28"/>
          <w:szCs w:val="28"/>
        </w:rPr>
        <w:t xml:space="preserve"> рублей;</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Ксерокс,</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4140000000011</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10482,79</w:t>
      </w:r>
      <w:r w:rsidRPr="00BA4787">
        <w:rPr>
          <w:rFonts w:ascii="Times New Roman" w:hAnsi="Times New Roman" w:cs="Times New Roman"/>
          <w:bCs/>
          <w:sz w:val="28"/>
          <w:szCs w:val="28"/>
        </w:rPr>
        <w:t xml:space="preserve"> рубля;</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Принтер струйный цветной,</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4140000000081</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3460,00</w:t>
      </w:r>
      <w:r w:rsidRPr="00BA4787">
        <w:rPr>
          <w:rFonts w:ascii="Times New Roman" w:hAnsi="Times New Roman" w:cs="Times New Roman"/>
          <w:bCs/>
          <w:sz w:val="28"/>
          <w:szCs w:val="28"/>
        </w:rPr>
        <w:t xml:space="preserve"> рублей.</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ab/>
        <w:t xml:space="preserve">2) не используется в </w:t>
      </w:r>
      <w:r w:rsidRPr="00BA4787">
        <w:rPr>
          <w:rFonts w:ascii="Times New Roman" w:hAnsi="Times New Roman" w:cs="Times New Roman"/>
          <w:bCs/>
          <w:sz w:val="28"/>
          <w:szCs w:val="28"/>
        </w:rPr>
        <w:t>хозяйственной деятельности Учреждения (снято с учета в Межрайонной ИФНС №2 по Смоленской области), а именно:</w:t>
      </w:r>
    </w:p>
    <w:p w:rsidR="00FC1C3B" w:rsidRPr="00BA4787" w:rsidRDefault="00FC1C3B" w:rsidP="00BA4787">
      <w:pPr>
        <w:spacing w:after="0" w:line="240" w:lineRule="auto"/>
        <w:jc w:val="both"/>
        <w:rPr>
          <w:rFonts w:ascii="Times New Roman" w:hAnsi="Times New Roman" w:cs="Times New Roman"/>
          <w:bCs/>
          <w:sz w:val="28"/>
          <w:szCs w:val="28"/>
        </w:rPr>
      </w:pPr>
      <w:r w:rsidRPr="00BA4787">
        <w:rPr>
          <w:rFonts w:ascii="Times New Roman" w:hAnsi="Times New Roman" w:cs="Times New Roman"/>
          <w:sz w:val="28"/>
          <w:szCs w:val="28"/>
        </w:rPr>
        <w:t xml:space="preserve">          – </w:t>
      </w:r>
      <w:r w:rsidRPr="00BA4787">
        <w:rPr>
          <w:rFonts w:ascii="Times New Roman" w:hAnsi="Times New Roman" w:cs="Times New Roman"/>
          <w:bCs/>
          <w:sz w:val="28"/>
          <w:szCs w:val="28"/>
        </w:rPr>
        <w:t>Контрольно - кассовый аппарат, относящийся к особо ценному движимому имуществу</w:t>
      </w:r>
      <w:r w:rsidRPr="00BA4787">
        <w:rPr>
          <w:rFonts w:ascii="Times New Roman" w:hAnsi="Times New Roman" w:cs="Times New Roman"/>
          <w:sz w:val="28"/>
          <w:szCs w:val="28"/>
        </w:rPr>
        <w:t>,</w:t>
      </w:r>
      <w:r w:rsidRPr="00BA4787">
        <w:rPr>
          <w:rFonts w:ascii="Times New Roman" w:hAnsi="Times New Roman" w:cs="Times New Roman"/>
          <w:bCs/>
          <w:sz w:val="28"/>
          <w:szCs w:val="28"/>
        </w:rPr>
        <w:t xml:space="preserve"> 1 шт., инв. №</w:t>
      </w:r>
      <w:r w:rsidRPr="00BA4787">
        <w:rPr>
          <w:rFonts w:ascii="Times New Roman" w:hAnsi="Times New Roman" w:cs="Times New Roman"/>
          <w:sz w:val="28"/>
          <w:szCs w:val="28"/>
        </w:rPr>
        <w:t>1630263</w:t>
      </w:r>
      <w:r w:rsidRPr="00BA4787">
        <w:rPr>
          <w:rFonts w:ascii="Times New Roman" w:hAnsi="Times New Roman" w:cs="Times New Roman"/>
          <w:bCs/>
          <w:sz w:val="28"/>
          <w:szCs w:val="28"/>
        </w:rPr>
        <w:t xml:space="preserve">, балансовой стоимостью </w:t>
      </w:r>
      <w:r w:rsidRPr="00BA4787">
        <w:rPr>
          <w:rFonts w:ascii="Times New Roman" w:hAnsi="Times New Roman" w:cs="Times New Roman"/>
          <w:sz w:val="28"/>
          <w:szCs w:val="28"/>
        </w:rPr>
        <w:t xml:space="preserve">7383,60 </w:t>
      </w:r>
      <w:r w:rsidRPr="00BA4787">
        <w:rPr>
          <w:rFonts w:ascii="Times New Roman" w:hAnsi="Times New Roman" w:cs="Times New Roman"/>
          <w:bCs/>
          <w:sz w:val="28"/>
          <w:szCs w:val="28"/>
        </w:rPr>
        <w:t>рублей.</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sz w:val="28"/>
          <w:szCs w:val="28"/>
        </w:rPr>
        <w:tab/>
      </w:r>
      <w:r w:rsidRPr="0078486E">
        <w:rPr>
          <w:rFonts w:ascii="Times New Roman" w:hAnsi="Times New Roman" w:cs="Times New Roman"/>
          <w:sz w:val="28"/>
          <w:szCs w:val="28"/>
        </w:rPr>
        <w:t>25.</w:t>
      </w:r>
      <w:r w:rsidRPr="0078486E">
        <w:rPr>
          <w:sz w:val="28"/>
          <w:szCs w:val="28"/>
        </w:rPr>
        <w:t xml:space="preserve"> </w:t>
      </w:r>
      <w:r w:rsidRPr="0078486E">
        <w:rPr>
          <w:rFonts w:ascii="Times New Roman" w:hAnsi="Times New Roman" w:cs="Times New Roman"/>
          <w:sz w:val="28"/>
          <w:szCs w:val="28"/>
        </w:rPr>
        <w:t>В распорядительных документах МБУК ВИКМ по оплате труда при проверке приказов по основной деятельности Учреждения установлены следующие нарушения:</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а) в нарушение ст. 22 ТК РФ в приказах «О выплате надбавок стимулирующего характера из средств местного бюджета работникам</w:t>
      </w:r>
      <w:r w:rsidRPr="00BA4787">
        <w:rPr>
          <w:rFonts w:ascii="Times New Roman" w:hAnsi="Times New Roman" w:cs="Times New Roman"/>
          <w:b/>
          <w:sz w:val="28"/>
          <w:szCs w:val="28"/>
        </w:rPr>
        <w:t xml:space="preserve"> </w:t>
      </w:r>
      <w:r w:rsidRPr="00BA4787">
        <w:rPr>
          <w:rFonts w:ascii="Times New Roman" w:hAnsi="Times New Roman" w:cs="Times New Roman"/>
          <w:sz w:val="28"/>
          <w:szCs w:val="28"/>
        </w:rPr>
        <w:t>МБУК ВИКМ» ознакомление работников Учреждения с документом не подтверждено подписями работников и датой ознакомления, в 2016 году в 12 и в 2017 году в 12 приказах МБУК ВИКМ; также в приказе «О премировании работников» от 22.12.2016 №64 ознакомление работников Учреждения с документом не подтверждено подписями работников и датой ознакомления;</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ab/>
        <w:t>б) в нарушение п. 6.11 Постановления Администрации МО «Вяземский район» Смоленской области от 27.03.2012 №278, в приказах «О выплате надбавок стимулирующего характера из средств местного бюджета работникам</w:t>
      </w:r>
      <w:r w:rsidRPr="00BA4787">
        <w:rPr>
          <w:rFonts w:ascii="Times New Roman" w:hAnsi="Times New Roman" w:cs="Times New Roman"/>
          <w:b/>
          <w:sz w:val="28"/>
          <w:szCs w:val="28"/>
        </w:rPr>
        <w:t xml:space="preserve"> </w:t>
      </w:r>
      <w:r w:rsidRPr="00BA4787">
        <w:rPr>
          <w:rFonts w:ascii="Times New Roman" w:hAnsi="Times New Roman" w:cs="Times New Roman"/>
          <w:sz w:val="28"/>
          <w:szCs w:val="28"/>
        </w:rPr>
        <w:t>МБУК ВИКМ» не указано основание для выплаты надбавок стимулирующего характера из средств местного бюджета со ссылкой на нормативно - правовой акт, его номер, дата, в котором это основание предусмотрено, в 2016 году в 12 и в 2017 году в 12 приказах МБУК ВИКМ.</w:t>
      </w:r>
      <w:r w:rsidRPr="00BA4787">
        <w:rPr>
          <w:rFonts w:ascii="Times New Roman" w:hAnsi="Times New Roman" w:cs="Times New Roman"/>
          <w:sz w:val="28"/>
          <w:szCs w:val="28"/>
        </w:rPr>
        <w:tab/>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26. </w:t>
      </w:r>
      <w:r w:rsidRPr="00BA4787">
        <w:rPr>
          <w:rStyle w:val="a6"/>
          <w:rFonts w:ascii="Times New Roman" w:hAnsi="Times New Roman" w:cs="Times New Roman"/>
          <w:sz w:val="28"/>
          <w:szCs w:val="28"/>
        </w:rPr>
        <w:t xml:space="preserve">В нарушение </w:t>
      </w:r>
      <w:r w:rsidRPr="00BA4787">
        <w:rPr>
          <w:rFonts w:ascii="Times New Roman" w:hAnsi="Times New Roman" w:cs="Times New Roman"/>
          <w:sz w:val="28"/>
          <w:szCs w:val="28"/>
        </w:rPr>
        <w:t>Постановления Госкомстата России от 05.01.2004 №1</w:t>
      </w:r>
      <w:r w:rsidRPr="00BA4787">
        <w:rPr>
          <w:rStyle w:val="a6"/>
          <w:rFonts w:ascii="Times New Roman" w:hAnsi="Times New Roman" w:cs="Times New Roman"/>
          <w:sz w:val="28"/>
          <w:szCs w:val="28"/>
        </w:rPr>
        <w:t>, в проверяемом периоде в Учреждении</w:t>
      </w:r>
      <w:r w:rsidRPr="00BA4787">
        <w:rPr>
          <w:rFonts w:ascii="Times New Roman" w:hAnsi="Times New Roman" w:cs="Times New Roman"/>
          <w:sz w:val="28"/>
          <w:szCs w:val="28"/>
        </w:rPr>
        <w:t xml:space="preserve"> применялась произвольная форма штатного расписания, в штатных расписаниях Учреждения отсутствуют следующие сведения:</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отражались с</w:t>
      </w:r>
      <w:r w:rsidRPr="0078486E">
        <w:rPr>
          <w:sz w:val="28"/>
          <w:szCs w:val="28"/>
        </w:rPr>
        <w:t xml:space="preserve">ведения по кодам (форма по ОКУД, ОКПО); </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указывался «штат в количестве сколько единиц» в графе штатного расписания «Утверждено»;</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указывался «на период» (с какого числа отражалось);</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указывался номер документа и дата его составления;</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указывалась</w:t>
      </w:r>
      <w:r w:rsidRPr="0078486E">
        <w:rPr>
          <w:rFonts w:eastAsiaTheme="minorHAnsi"/>
          <w:bCs/>
          <w:sz w:val="28"/>
          <w:szCs w:val="28"/>
          <w:lang w:eastAsia="en-US"/>
        </w:rPr>
        <w:t xml:space="preserve"> единица измерения граф в рублевом исчислении;</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указывалось структурное подразделение;</w:t>
      </w:r>
    </w:p>
    <w:p w:rsidR="00FC1C3B" w:rsidRPr="0078486E" w:rsidRDefault="00FC1C3B" w:rsidP="00FC1C3B">
      <w:pPr>
        <w:pStyle w:val="a7"/>
        <w:ind w:firstLine="0"/>
        <w:jc w:val="both"/>
        <w:rPr>
          <w:rFonts w:eastAsiaTheme="minorHAnsi"/>
          <w:bCs/>
          <w:sz w:val="28"/>
          <w:szCs w:val="28"/>
          <w:lang w:eastAsia="en-US"/>
        </w:rPr>
      </w:pPr>
      <w:r w:rsidRPr="0078486E">
        <w:rPr>
          <w:sz w:val="28"/>
          <w:szCs w:val="28"/>
        </w:rPr>
        <w:lastRenderedPageBreak/>
        <w:t>– отсутствует</w:t>
      </w:r>
      <w:r w:rsidRPr="0078486E">
        <w:rPr>
          <w:rFonts w:eastAsiaTheme="minorHAnsi"/>
          <w:sz w:val="28"/>
          <w:szCs w:val="28"/>
          <w:lang w:eastAsia="en-US"/>
        </w:rPr>
        <w:t xml:space="preserve"> личная подпись руководителя кадровой службы (лица, исполняющего обязанности работника кадровой службы).</w:t>
      </w:r>
      <w:r w:rsidRPr="0078486E">
        <w:rPr>
          <w:rFonts w:eastAsiaTheme="minorHAnsi"/>
          <w:sz w:val="28"/>
          <w:szCs w:val="28"/>
          <w:lang w:eastAsia="en-US"/>
        </w:rPr>
        <w:tab/>
      </w:r>
    </w:p>
    <w:p w:rsidR="00FC1C3B" w:rsidRPr="00BA4787" w:rsidRDefault="00FC1C3B" w:rsidP="00BA4787">
      <w:pPr>
        <w:spacing w:after="0" w:line="240" w:lineRule="auto"/>
        <w:jc w:val="both"/>
        <w:rPr>
          <w:rFonts w:ascii="Times New Roman" w:hAnsi="Times New Roman" w:cs="Times New Roman"/>
          <w:sz w:val="18"/>
          <w:szCs w:val="18"/>
        </w:rPr>
      </w:pPr>
      <w:r w:rsidRPr="0078486E">
        <w:rPr>
          <w:sz w:val="28"/>
          <w:szCs w:val="28"/>
        </w:rPr>
        <w:tab/>
      </w:r>
      <w:r w:rsidRPr="00BA4787">
        <w:rPr>
          <w:rFonts w:ascii="Times New Roman" w:hAnsi="Times New Roman" w:cs="Times New Roman"/>
          <w:sz w:val="28"/>
          <w:szCs w:val="28"/>
        </w:rPr>
        <w:t xml:space="preserve">27. </w:t>
      </w:r>
      <w:r w:rsidRPr="00BA4787">
        <w:rPr>
          <w:rStyle w:val="a6"/>
          <w:rFonts w:ascii="Times New Roman" w:hAnsi="Times New Roman" w:cs="Times New Roman"/>
          <w:sz w:val="28"/>
          <w:szCs w:val="28"/>
        </w:rPr>
        <w:t>Проверкой установлено, что в</w:t>
      </w:r>
      <w:r w:rsidRPr="00BA4787">
        <w:rPr>
          <w:rFonts w:ascii="Times New Roman" w:hAnsi="Times New Roman" w:cs="Times New Roman"/>
          <w:sz w:val="28"/>
          <w:szCs w:val="28"/>
        </w:rPr>
        <w:t xml:space="preserve"> нарушение Приказа Минфина РФ от 30.03.2015 №52н, </w:t>
      </w:r>
      <w:r w:rsidRPr="00BA4787">
        <w:rPr>
          <w:rStyle w:val="a6"/>
          <w:rFonts w:ascii="Times New Roman" w:hAnsi="Times New Roman" w:cs="Times New Roman"/>
          <w:sz w:val="28"/>
          <w:szCs w:val="28"/>
        </w:rPr>
        <w:t>в проверяемом периоде</w:t>
      </w:r>
      <w:r w:rsidRPr="00BA4787">
        <w:rPr>
          <w:rFonts w:ascii="Times New Roman" w:hAnsi="Times New Roman" w:cs="Times New Roman"/>
          <w:sz w:val="28"/>
          <w:szCs w:val="28"/>
        </w:rPr>
        <w:t xml:space="preserve"> Учреждением применялась: </w:t>
      </w:r>
      <w:r w:rsidRPr="00BA4787">
        <w:rPr>
          <w:rFonts w:ascii="Times New Roman" w:hAnsi="Times New Roman" w:cs="Times New Roman"/>
          <w:sz w:val="18"/>
          <w:szCs w:val="18"/>
        </w:rPr>
        <w:br/>
      </w:r>
      <w:r w:rsidRPr="00BA4787">
        <w:rPr>
          <w:rFonts w:ascii="Times New Roman" w:hAnsi="Times New Roman" w:cs="Times New Roman"/>
          <w:sz w:val="28"/>
          <w:szCs w:val="28"/>
        </w:rPr>
        <w:t>– унифицированная форма первичной учетной документации № Т-12 «Табель учета рабочего времени и расчета оплаты труда» (ОКУД 0301007), утверждена постановлением Госкомстата России от 05.01.2004 №1 (с января 2016 года по апрель 2016 года включительно).</w:t>
      </w:r>
      <w:r w:rsidRPr="00BA4787">
        <w:rPr>
          <w:rFonts w:ascii="Times New Roman" w:hAnsi="Times New Roman" w:cs="Times New Roman"/>
          <w:sz w:val="18"/>
          <w:szCs w:val="18"/>
        </w:rPr>
        <w:t xml:space="preserve"> </w:t>
      </w:r>
    </w:p>
    <w:p w:rsidR="00FC1C3B" w:rsidRPr="00BA4787" w:rsidRDefault="00FC1C3B" w:rsidP="00BA4787">
      <w:pPr>
        <w:autoSpaceDE w:val="0"/>
        <w:autoSpaceDN w:val="0"/>
        <w:adjustRightInd w:val="0"/>
        <w:spacing w:after="0" w:line="240" w:lineRule="auto"/>
        <w:ind w:firstLine="708"/>
        <w:jc w:val="both"/>
        <w:outlineLvl w:val="3"/>
        <w:rPr>
          <w:rFonts w:ascii="Times New Roman" w:hAnsi="Times New Roman" w:cs="Times New Roman"/>
          <w:sz w:val="2"/>
          <w:szCs w:val="2"/>
        </w:rPr>
      </w:pPr>
      <w:r w:rsidRPr="00BA4787">
        <w:rPr>
          <w:rFonts w:ascii="Times New Roman" w:hAnsi="Times New Roman" w:cs="Times New Roman"/>
          <w:sz w:val="28"/>
          <w:szCs w:val="28"/>
        </w:rPr>
        <w:t>С мая 2016 года Учреждением правомерно применялся Табель ф. 0504421, утвержденный Приказом Минфина РФ от 30.03.2015 № 52н.</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Ответственный работник за ведение табеля учета использования рабочего времени в Учреждении приказом директора не назначен. </w:t>
      </w:r>
    </w:p>
    <w:p w:rsidR="00FC1C3B" w:rsidRPr="00BA4787" w:rsidRDefault="00FC1C3B" w:rsidP="00BA4787">
      <w:pPr>
        <w:pStyle w:val="a7"/>
        <w:ind w:firstLine="540"/>
        <w:jc w:val="both"/>
        <w:rPr>
          <w:sz w:val="28"/>
          <w:szCs w:val="28"/>
        </w:rPr>
      </w:pPr>
      <w:r w:rsidRPr="0078486E">
        <w:rPr>
          <w:sz w:val="28"/>
          <w:szCs w:val="28"/>
        </w:rPr>
        <w:tab/>
      </w:r>
      <w:r w:rsidRPr="00BA4787">
        <w:rPr>
          <w:sz w:val="28"/>
          <w:szCs w:val="28"/>
        </w:rPr>
        <w:t xml:space="preserve">28. Проверкой выявлено 6 случаев нарушений установленного срока выплаты </w:t>
      </w:r>
      <w:r w:rsidRPr="00BA4787">
        <w:rPr>
          <w:rFonts w:eastAsiaTheme="minorHAnsi"/>
          <w:sz w:val="28"/>
          <w:szCs w:val="28"/>
          <w:lang w:eastAsia="en-US"/>
        </w:rPr>
        <w:t>отпускных</w:t>
      </w:r>
      <w:r w:rsidRPr="00BA4787">
        <w:rPr>
          <w:sz w:val="28"/>
          <w:szCs w:val="28"/>
        </w:rPr>
        <w:t xml:space="preserve"> (</w:t>
      </w:r>
      <w:hyperlink r:id="rId18" w:history="1">
        <w:r w:rsidRPr="00BA4787">
          <w:rPr>
            <w:rFonts w:eastAsiaTheme="minorHAnsi"/>
            <w:sz w:val="28"/>
            <w:szCs w:val="28"/>
            <w:lang w:eastAsia="en-US"/>
          </w:rPr>
          <w:t>ч. 9 ст. 136</w:t>
        </w:r>
      </w:hyperlink>
      <w:r w:rsidRPr="00BA4787">
        <w:rPr>
          <w:rFonts w:eastAsiaTheme="minorHAnsi"/>
          <w:sz w:val="28"/>
          <w:szCs w:val="28"/>
          <w:lang w:eastAsia="en-US"/>
        </w:rPr>
        <w:t xml:space="preserve"> ТК РФ) </w:t>
      </w:r>
      <w:r w:rsidRPr="00BA4787">
        <w:rPr>
          <w:sz w:val="28"/>
          <w:szCs w:val="28"/>
        </w:rPr>
        <w:t>работникам</w:t>
      </w:r>
      <w:r w:rsidRPr="00BA4787">
        <w:rPr>
          <w:rFonts w:eastAsiaTheme="minorHAnsi"/>
          <w:sz w:val="28"/>
          <w:szCs w:val="28"/>
          <w:lang w:eastAsia="en-US"/>
        </w:rPr>
        <w:t xml:space="preserve"> Учреждения </w:t>
      </w:r>
      <w:r w:rsidRPr="00BA4787">
        <w:rPr>
          <w:sz w:val="28"/>
          <w:szCs w:val="28"/>
        </w:rPr>
        <w:t>на общую сумму 93918,58 рублей, в том числе: в 2016 году – 4 случая на сумму 27209,78 рублей, в 2017 году – 2 случая на сумму 66708,80 рублей.</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В проверяемом периоде</w:t>
      </w:r>
      <w:r w:rsidRPr="00BA4787">
        <w:rPr>
          <w:rFonts w:ascii="Times New Roman" w:hAnsi="Times New Roman" w:cs="Times New Roman"/>
        </w:rPr>
        <w:t xml:space="preserve"> </w:t>
      </w:r>
      <w:r w:rsidRPr="00BA4787">
        <w:rPr>
          <w:rFonts w:ascii="Times New Roman" w:hAnsi="Times New Roman" w:cs="Times New Roman"/>
          <w:sz w:val="28"/>
          <w:szCs w:val="28"/>
        </w:rPr>
        <w:t>Учреждением не осуществлялся должным образом контроль за сроками выплаты отпускных работников.</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29</w:t>
      </w:r>
      <w:r w:rsidRPr="00BA4787">
        <w:rPr>
          <w:rFonts w:ascii="Times New Roman" w:hAnsi="Times New Roman" w:cs="Times New Roman"/>
          <w:bCs/>
          <w:sz w:val="28"/>
          <w:szCs w:val="28"/>
        </w:rPr>
        <w:t>.</w:t>
      </w:r>
      <w:r w:rsidRPr="00BA4787">
        <w:rPr>
          <w:rFonts w:ascii="Times New Roman" w:hAnsi="Times New Roman" w:cs="Times New Roman"/>
          <w:sz w:val="28"/>
          <w:szCs w:val="28"/>
        </w:rPr>
        <w:t xml:space="preserve"> Проверкой правильности оформления заключенных МБУК ВИКМ договоров подряда с физическими лицами установлено:</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ab/>
        <w:t>В нарушение</w:t>
      </w:r>
      <w:r w:rsidRPr="00BA4787">
        <w:rPr>
          <w:rFonts w:ascii="Times New Roman" w:hAnsi="Times New Roman" w:cs="Times New Roman"/>
          <w:sz w:val="21"/>
          <w:szCs w:val="21"/>
        </w:rPr>
        <w:t xml:space="preserve"> </w:t>
      </w:r>
      <w:r w:rsidRPr="00BA4787">
        <w:rPr>
          <w:rFonts w:ascii="Times New Roman" w:hAnsi="Times New Roman" w:cs="Times New Roman"/>
          <w:sz w:val="28"/>
          <w:szCs w:val="28"/>
        </w:rPr>
        <w:t xml:space="preserve">абз.2 п.1 ст.432 ГК РФ и п.1 ст.703 ГК РФ и п. п. 6 п. 2 ст. 9 и п. п. 7 п. 4 ст. 10 Федерального закона от 06.12.2011 № 402-ФЗ в договорах подряда и актах о приеме работ, выполненных по договору подряда не указаны конкретно </w:t>
      </w:r>
      <w:r w:rsidRPr="00BA4787">
        <w:rPr>
          <w:rFonts w:ascii="Times New Roman" w:hAnsi="Times New Roman" w:cs="Times New Roman"/>
          <w:bCs/>
          <w:sz w:val="28"/>
          <w:szCs w:val="28"/>
        </w:rPr>
        <w:t xml:space="preserve">сведения об объеме выполненных подрядчиком работ по их видам; величина натурального или денежного измерения факта хозяйственной жизни (сведения о цене работ по их видам); </w:t>
      </w:r>
      <w:r w:rsidRPr="00BA4787">
        <w:rPr>
          <w:rFonts w:ascii="Times New Roman" w:hAnsi="Times New Roman" w:cs="Times New Roman"/>
          <w:sz w:val="28"/>
          <w:szCs w:val="28"/>
        </w:rPr>
        <w:t>за какой период выполнены работы, то есть результат выполненной работы не конкретизирован, что привело к необоснованной оплате за работы, услуги.</w:t>
      </w:r>
    </w:p>
    <w:p w:rsidR="00FC1C3B" w:rsidRPr="00BA4787" w:rsidRDefault="00FC1C3B" w:rsidP="00BA4787">
      <w:pPr>
        <w:pStyle w:val="af0"/>
        <w:shd w:val="clear" w:color="auto" w:fill="FFFFFF"/>
        <w:spacing w:after="240"/>
        <w:ind w:left="0"/>
        <w:jc w:val="both"/>
        <w:rPr>
          <w:sz w:val="28"/>
          <w:szCs w:val="28"/>
        </w:rPr>
      </w:pPr>
      <w:r w:rsidRPr="00BA4787">
        <w:rPr>
          <w:sz w:val="28"/>
          <w:szCs w:val="28"/>
        </w:rPr>
        <w:tab/>
        <w:t xml:space="preserve">Всего не верно оформлены 10 договоров подряда с физическими лицами (не указаны конкретно </w:t>
      </w:r>
      <w:r w:rsidRPr="00BA4787">
        <w:rPr>
          <w:rFonts w:eastAsiaTheme="minorHAnsi"/>
          <w:bCs/>
          <w:sz w:val="28"/>
          <w:szCs w:val="28"/>
          <w:lang w:eastAsia="en-US"/>
        </w:rPr>
        <w:t xml:space="preserve">сведения об объеме выполненных подрядчиком работ по их видам; величина натурального или денежного измерения факта хозяйственной жизни (сведения о цене работ по их видам), </w:t>
      </w:r>
      <w:r w:rsidRPr="00BA4787">
        <w:rPr>
          <w:sz w:val="28"/>
          <w:szCs w:val="28"/>
        </w:rPr>
        <w:t>то есть результат выполненной работы не конкретизирован.</w:t>
      </w:r>
    </w:p>
    <w:p w:rsidR="00FC1C3B" w:rsidRPr="00BA4787" w:rsidRDefault="00FC1C3B" w:rsidP="00BA4787">
      <w:pPr>
        <w:pStyle w:val="af0"/>
        <w:shd w:val="clear" w:color="auto" w:fill="FFFFFF"/>
        <w:spacing w:after="240"/>
        <w:ind w:left="0"/>
        <w:jc w:val="both"/>
        <w:rPr>
          <w:sz w:val="28"/>
          <w:szCs w:val="28"/>
        </w:rPr>
      </w:pPr>
      <w:r w:rsidRPr="00BA4787">
        <w:rPr>
          <w:sz w:val="28"/>
          <w:szCs w:val="28"/>
        </w:rPr>
        <w:tab/>
        <w:t>30. Договора подряда за весь проверяемый период не соответствуют установленным требованиям Гражданского кодекса Российской Федерации, а именно:</w:t>
      </w:r>
    </w:p>
    <w:p w:rsidR="00FC1C3B" w:rsidRPr="00BA4787" w:rsidRDefault="00FC1C3B" w:rsidP="00BA4787">
      <w:pPr>
        <w:pStyle w:val="af0"/>
        <w:shd w:val="clear" w:color="auto" w:fill="FFFFFF"/>
        <w:spacing w:after="240"/>
        <w:ind w:left="0"/>
        <w:jc w:val="both"/>
        <w:rPr>
          <w:sz w:val="28"/>
          <w:szCs w:val="28"/>
        </w:rPr>
      </w:pPr>
      <w:r w:rsidRPr="00BA4787">
        <w:rPr>
          <w:sz w:val="28"/>
          <w:szCs w:val="28"/>
        </w:rPr>
        <w:t xml:space="preserve">-  не оговорено распределение рисков между сторонами (ст. 705 ГК РФ); </w:t>
      </w:r>
    </w:p>
    <w:p w:rsidR="00FC1C3B" w:rsidRPr="00BA4787" w:rsidRDefault="00FC1C3B" w:rsidP="00BA4787">
      <w:pPr>
        <w:pStyle w:val="af0"/>
        <w:shd w:val="clear" w:color="auto" w:fill="FFFFFF"/>
        <w:spacing w:after="240"/>
        <w:ind w:left="0"/>
        <w:jc w:val="both"/>
        <w:rPr>
          <w:sz w:val="28"/>
          <w:szCs w:val="28"/>
        </w:rPr>
      </w:pPr>
      <w:r w:rsidRPr="00BA4787">
        <w:rPr>
          <w:sz w:val="28"/>
          <w:szCs w:val="28"/>
        </w:rPr>
        <w:t>- не предусмотрена ответственность подрядчика за ненадлежащее качество работы (ст. 723 ГК РФ);</w:t>
      </w:r>
    </w:p>
    <w:p w:rsidR="00FC1C3B" w:rsidRPr="0078486E" w:rsidRDefault="00FC1C3B" w:rsidP="00FC1C3B">
      <w:pPr>
        <w:pStyle w:val="af0"/>
        <w:shd w:val="clear" w:color="auto" w:fill="FFFFFF"/>
        <w:ind w:left="0"/>
        <w:jc w:val="both"/>
        <w:rPr>
          <w:sz w:val="28"/>
          <w:szCs w:val="28"/>
        </w:rPr>
      </w:pPr>
      <w:r w:rsidRPr="0078486E">
        <w:rPr>
          <w:sz w:val="28"/>
          <w:szCs w:val="28"/>
        </w:rPr>
        <w:t>- не указаны условия приемки заказчиком работы, выполненной подрядчиком (ст. 720 ГК РФ);</w:t>
      </w:r>
    </w:p>
    <w:p w:rsidR="00FC1C3B" w:rsidRPr="00BA4787" w:rsidRDefault="00FC1C3B" w:rsidP="00BA4787">
      <w:pPr>
        <w:pStyle w:val="af0"/>
        <w:shd w:val="clear" w:color="auto" w:fill="FFFFFF"/>
        <w:ind w:left="0"/>
        <w:jc w:val="both"/>
        <w:rPr>
          <w:rFonts w:eastAsiaTheme="minorHAnsi"/>
          <w:sz w:val="28"/>
          <w:szCs w:val="28"/>
          <w:lang w:eastAsia="en-US"/>
        </w:rPr>
      </w:pPr>
      <w:r w:rsidRPr="0078486E">
        <w:rPr>
          <w:sz w:val="28"/>
          <w:szCs w:val="28"/>
        </w:rPr>
        <w:t>- не указаны у</w:t>
      </w:r>
      <w:r w:rsidRPr="0078486E">
        <w:rPr>
          <w:rFonts w:eastAsiaTheme="minorHAnsi"/>
          <w:bCs/>
          <w:sz w:val="28"/>
          <w:szCs w:val="28"/>
          <w:lang w:eastAsia="en-US"/>
        </w:rPr>
        <w:t>словия о качестве работы,</w:t>
      </w:r>
      <w:r w:rsidRPr="0078486E">
        <w:rPr>
          <w:rFonts w:eastAsiaTheme="minorHAnsi"/>
          <w:sz w:val="28"/>
          <w:szCs w:val="28"/>
          <w:lang w:eastAsia="en-US"/>
        </w:rPr>
        <w:t xml:space="preserve"> определяющие свойства результата работы, а также те функции, для выполнения которых он должен быть пригоден (</w:t>
      </w:r>
      <w:hyperlink r:id="rId19" w:history="1">
        <w:r w:rsidRPr="0078486E">
          <w:rPr>
            <w:rFonts w:eastAsiaTheme="minorHAnsi"/>
            <w:sz w:val="28"/>
            <w:szCs w:val="28"/>
            <w:lang w:eastAsia="en-US"/>
          </w:rPr>
          <w:t>ст. 721</w:t>
        </w:r>
      </w:hyperlink>
      <w:r w:rsidRPr="0078486E">
        <w:rPr>
          <w:rFonts w:eastAsiaTheme="minorHAnsi"/>
          <w:sz w:val="28"/>
          <w:szCs w:val="28"/>
          <w:lang w:eastAsia="en-US"/>
        </w:rPr>
        <w:t xml:space="preserve">, </w:t>
      </w:r>
      <w:hyperlink r:id="rId20" w:history="1">
        <w:r w:rsidRPr="0078486E">
          <w:rPr>
            <w:rFonts w:eastAsiaTheme="minorHAnsi"/>
            <w:sz w:val="28"/>
            <w:szCs w:val="28"/>
            <w:lang w:eastAsia="en-US"/>
          </w:rPr>
          <w:t>п. 1 ст. 702</w:t>
        </w:r>
      </w:hyperlink>
      <w:r w:rsidRPr="0078486E">
        <w:rPr>
          <w:rFonts w:eastAsiaTheme="minorHAnsi"/>
          <w:sz w:val="28"/>
          <w:szCs w:val="28"/>
          <w:lang w:eastAsia="en-US"/>
        </w:rPr>
        <w:t xml:space="preserve">, </w:t>
      </w:r>
      <w:hyperlink r:id="rId21" w:history="1">
        <w:r w:rsidRPr="0078486E">
          <w:rPr>
            <w:rFonts w:eastAsiaTheme="minorHAnsi"/>
            <w:sz w:val="28"/>
            <w:szCs w:val="28"/>
            <w:lang w:eastAsia="en-US"/>
          </w:rPr>
          <w:t>п. 1 ст. 703</w:t>
        </w:r>
      </w:hyperlink>
      <w:r w:rsidRPr="0078486E">
        <w:rPr>
          <w:rFonts w:eastAsiaTheme="minorHAnsi"/>
          <w:sz w:val="28"/>
          <w:szCs w:val="28"/>
          <w:lang w:eastAsia="en-US"/>
        </w:rPr>
        <w:t xml:space="preserve"> ГК РФ). Для надлежащего </w:t>
      </w:r>
      <w:r w:rsidRPr="0078486E">
        <w:rPr>
          <w:rFonts w:eastAsiaTheme="minorHAnsi"/>
          <w:sz w:val="28"/>
          <w:szCs w:val="28"/>
          <w:lang w:eastAsia="en-US"/>
        </w:rPr>
        <w:lastRenderedPageBreak/>
        <w:t xml:space="preserve">согласования этого условия сторонам рекомендуется определить в договоре </w:t>
      </w:r>
      <w:r w:rsidRPr="00BA4787">
        <w:rPr>
          <w:rFonts w:eastAsiaTheme="minorHAnsi"/>
          <w:sz w:val="28"/>
          <w:szCs w:val="28"/>
          <w:lang w:eastAsia="en-US"/>
        </w:rPr>
        <w:t>следующее: - требования к качеству работы;</w:t>
      </w:r>
    </w:p>
    <w:p w:rsid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 xml:space="preserve">              - свойства результата работы;</w:t>
      </w:r>
    </w:p>
    <w:p w:rsidR="00FC1C3B" w:rsidRPr="00BA4787" w:rsidRDefault="00BA4787" w:rsidP="00BA47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1C3B" w:rsidRPr="00BA4787">
        <w:rPr>
          <w:rFonts w:ascii="Times New Roman" w:hAnsi="Times New Roman" w:cs="Times New Roman"/>
          <w:sz w:val="28"/>
          <w:szCs w:val="28"/>
        </w:rPr>
        <w:t xml:space="preserve"> - целевое назначение результата работы.</w:t>
      </w:r>
    </w:p>
    <w:p w:rsidR="00FC1C3B" w:rsidRPr="00BA4787" w:rsidRDefault="00FC1C3B" w:rsidP="00BA4787">
      <w:pPr>
        <w:pStyle w:val="af0"/>
        <w:shd w:val="clear" w:color="auto" w:fill="FFFFFF"/>
        <w:spacing w:after="240"/>
        <w:ind w:left="0"/>
        <w:jc w:val="both"/>
        <w:rPr>
          <w:sz w:val="28"/>
          <w:szCs w:val="28"/>
        </w:rPr>
      </w:pPr>
      <w:r w:rsidRPr="00BA4787">
        <w:rPr>
          <w:sz w:val="28"/>
          <w:szCs w:val="28"/>
        </w:rPr>
        <w:tab/>
        <w:t>31. В актах приемки выполненных работ выявлены следующие нарушения:</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а) Во всех составленных актах приемки выполненных работ не указано за какой период выполнены работы, следовало указывать даты начала и окончания выполнения работ.</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б) Отсутствуют объемы, качество и уровень выполнения работ во всех актах приемки выполненных работ.</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 xml:space="preserve">в) </w:t>
      </w:r>
      <w:proofErr w:type="gramStart"/>
      <w:r w:rsidRPr="0078486E">
        <w:rPr>
          <w:sz w:val="28"/>
          <w:szCs w:val="28"/>
        </w:rPr>
        <w:t>В</w:t>
      </w:r>
      <w:proofErr w:type="gramEnd"/>
      <w:r w:rsidRPr="0078486E">
        <w:rPr>
          <w:sz w:val="28"/>
          <w:szCs w:val="28"/>
        </w:rPr>
        <w:t xml:space="preserve"> нарушение п.1 ст.702 ГК РФ Акты приемки выполненных работ по всем указанным в акте проверки договорам подряда составлены на 31.12.2016 года и на 31.12.2017 года, то есть один за 2016 год и один за 2017 год по каждому заключенному договору. Однако оплата, согласно п.3 Приложения №1 к каждому договору подряда предусмотрена ежемесячная, без фактического составления актов приемки выполненных работ за месяц. Следовало составлять акт приемки выполненных работ за каждый месяц.</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г) По результатам выполненных работ следует производить оплату в сумме, которая должна быть прописана и в основном договоре, и в акте выполненных работ. Однако в актах приемки выполненных работ по всем указанным договорам подряда стоимость работ указана за месяц, а период выполнения работ составляет год: с 09.01.2016г.по 31.12.2016г., с 10.01.2017г. по 31.12.2017г. Так, Ивановой Г.А. по договору подряда от 09.01.2016 №01/16 стоимость работ указана 3000,00 рублей в месяц; в акте приемки выполненных работ от 31.12.2016 года стоимость работ так же указана 3000,00 рублей за месяц. Следовало указать стоимость фактически выполненных работ в сумме 36000,00 рублей (3000,00 рублей х 12мес.). Аналогично в актах приемки выполненных работ по всем указанным договорам подряда не верно отражена фактическая стоимость работ за период выполнения с 09.01.2016г.по 31.12.2016г., с 10.01.2017г. по 31.12.2017г.</w:t>
      </w:r>
    </w:p>
    <w:p w:rsidR="00FC1C3B" w:rsidRPr="0078486E" w:rsidRDefault="00FC1C3B" w:rsidP="00FC1C3B">
      <w:pPr>
        <w:pStyle w:val="af0"/>
        <w:shd w:val="clear" w:color="auto" w:fill="FFFFFF"/>
        <w:ind w:left="0"/>
        <w:jc w:val="both"/>
        <w:rPr>
          <w:sz w:val="28"/>
          <w:szCs w:val="28"/>
        </w:rPr>
      </w:pPr>
      <w:r w:rsidRPr="0078486E">
        <w:rPr>
          <w:sz w:val="28"/>
          <w:szCs w:val="28"/>
        </w:rPr>
        <w:tab/>
        <w:t>В ходе проверки установлено, что в проверяемом периоде МБУК ВИКМ не осуществляло должного контроля за правильностью оформления договоров подряда с физическими лицами и за правильностью оформления актов приемки выполненных работ.</w:t>
      </w:r>
    </w:p>
    <w:p w:rsidR="00FC1C3B" w:rsidRPr="0078486E" w:rsidRDefault="00FC1C3B" w:rsidP="00FC1C3B">
      <w:pPr>
        <w:pStyle w:val="a7"/>
        <w:ind w:firstLine="0"/>
        <w:jc w:val="both"/>
        <w:rPr>
          <w:sz w:val="28"/>
          <w:szCs w:val="28"/>
        </w:rPr>
      </w:pPr>
      <w:r w:rsidRPr="0078486E">
        <w:rPr>
          <w:sz w:val="28"/>
          <w:szCs w:val="28"/>
        </w:rPr>
        <w:tab/>
        <w:t>32. В нарушение ст. 123 ТК РФ Учреждением допущено несоблюдение графика отпусков по 3 работникам: в 2016 году по 2 работникам,</w:t>
      </w:r>
      <w:r w:rsidRPr="0078486E">
        <w:rPr>
          <w:b/>
          <w:sz w:val="28"/>
          <w:szCs w:val="28"/>
        </w:rPr>
        <w:t xml:space="preserve"> </w:t>
      </w:r>
      <w:r w:rsidRPr="0078486E">
        <w:rPr>
          <w:sz w:val="28"/>
          <w:szCs w:val="28"/>
        </w:rPr>
        <w:t>в 2017 году по 1 работнику.</w:t>
      </w:r>
      <w:r w:rsidRPr="0078486E">
        <w:rPr>
          <w:b/>
          <w:sz w:val="28"/>
          <w:szCs w:val="28"/>
        </w:rPr>
        <w:t xml:space="preserve"> </w:t>
      </w:r>
      <w:r w:rsidRPr="0078486E">
        <w:rPr>
          <w:sz w:val="28"/>
          <w:szCs w:val="28"/>
        </w:rPr>
        <w:t xml:space="preserve"> </w:t>
      </w:r>
      <w:r w:rsidRPr="0078486E">
        <w:rPr>
          <w:sz w:val="28"/>
          <w:szCs w:val="28"/>
        </w:rPr>
        <w:tab/>
        <w:t xml:space="preserve"> </w:t>
      </w:r>
    </w:p>
    <w:p w:rsidR="00FC1C3B" w:rsidRPr="0078486E" w:rsidRDefault="00FC1C3B" w:rsidP="00FC1C3B">
      <w:pPr>
        <w:pStyle w:val="a7"/>
        <w:ind w:firstLine="0"/>
        <w:jc w:val="both"/>
        <w:rPr>
          <w:sz w:val="28"/>
          <w:szCs w:val="28"/>
        </w:rPr>
      </w:pPr>
      <w:r w:rsidRPr="0078486E">
        <w:rPr>
          <w:sz w:val="28"/>
          <w:szCs w:val="28"/>
        </w:rPr>
        <w:tab/>
        <w:t>33.  В предоставленных графиках отпусков Учреждения на 2016 год и на 2017 год установлены</w:t>
      </w:r>
      <w:r w:rsidRPr="0078486E">
        <w:rPr>
          <w:rFonts w:eastAsiaTheme="minorHAnsi"/>
          <w:sz w:val="28"/>
          <w:szCs w:val="28"/>
          <w:lang w:eastAsia="en-US"/>
        </w:rPr>
        <w:t xml:space="preserve"> </w:t>
      </w:r>
      <w:r w:rsidRPr="0078486E">
        <w:rPr>
          <w:sz w:val="28"/>
          <w:szCs w:val="28"/>
        </w:rPr>
        <w:t>нарушения требований ч.1 ст.123, ст.372 ТК РФ,</w:t>
      </w:r>
      <w:r w:rsidRPr="0078486E">
        <w:rPr>
          <w:rFonts w:eastAsiaTheme="minorHAnsi"/>
          <w:sz w:val="28"/>
          <w:szCs w:val="28"/>
          <w:lang w:eastAsia="en-US"/>
        </w:rPr>
        <w:t xml:space="preserve"> п.4.4 Коллективного договора</w:t>
      </w:r>
      <w:r w:rsidRPr="0078486E">
        <w:rPr>
          <w:sz w:val="28"/>
          <w:szCs w:val="28"/>
        </w:rPr>
        <w:t>, Указаний п</w:t>
      </w:r>
      <w:r w:rsidRPr="0078486E">
        <w:rPr>
          <w:rFonts w:eastAsiaTheme="minorHAnsi"/>
          <w:sz w:val="28"/>
          <w:szCs w:val="28"/>
          <w:lang w:eastAsia="en-US"/>
        </w:rPr>
        <w:t>о применению и заполнению форм первичной учетной документации по учету труда и его оплаты</w:t>
      </w:r>
      <w:r w:rsidRPr="0078486E">
        <w:rPr>
          <w:sz w:val="28"/>
          <w:szCs w:val="28"/>
        </w:rPr>
        <w:t>, утвержденных постановлением Госкомстата России от 05.01.2004 №1, а именно:</w:t>
      </w:r>
    </w:p>
    <w:p w:rsidR="00FC1C3B" w:rsidRPr="0078486E" w:rsidRDefault="00FC1C3B" w:rsidP="00FC1C3B">
      <w:pPr>
        <w:pStyle w:val="a7"/>
        <w:ind w:firstLine="0"/>
        <w:jc w:val="both"/>
        <w:rPr>
          <w:sz w:val="28"/>
          <w:szCs w:val="28"/>
        </w:rPr>
      </w:pPr>
      <w:r w:rsidRPr="0078486E">
        <w:rPr>
          <w:sz w:val="28"/>
          <w:szCs w:val="28"/>
        </w:rPr>
        <w:lastRenderedPageBreak/>
        <w:t>– предоставленные графики отпусков МБУК ВИКМ на 2016 год и на 2017 год не согласованы с полномочным представителем трудового коллектива;</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 Графики отпусков на 2016 год и на 2017 год работников Учреждения, утверждены директором МБУК ВИКМ без указания даты утверждения;</w:t>
      </w:r>
    </w:p>
    <w:p w:rsidR="00FC1C3B" w:rsidRPr="00BA4787" w:rsidRDefault="00FC1C3B" w:rsidP="00BA4787">
      <w:pPr>
        <w:pStyle w:val="a7"/>
        <w:ind w:firstLine="0"/>
        <w:jc w:val="both"/>
        <w:rPr>
          <w:rFonts w:eastAsiaTheme="minorHAnsi"/>
          <w:sz w:val="28"/>
          <w:szCs w:val="28"/>
          <w:lang w:eastAsia="en-US"/>
        </w:rPr>
      </w:pPr>
      <w:r w:rsidRPr="00BA4787">
        <w:rPr>
          <w:sz w:val="28"/>
          <w:szCs w:val="28"/>
        </w:rPr>
        <w:t xml:space="preserve">– </w:t>
      </w:r>
      <w:r w:rsidRPr="00BA4787">
        <w:rPr>
          <w:rFonts w:eastAsiaTheme="minorHAnsi"/>
          <w:sz w:val="28"/>
          <w:szCs w:val="28"/>
          <w:lang w:eastAsia="en-US"/>
        </w:rPr>
        <w:t xml:space="preserve">не указано наименование организации в </w:t>
      </w:r>
      <w:r w:rsidRPr="00BA4787">
        <w:rPr>
          <w:sz w:val="28"/>
          <w:szCs w:val="28"/>
        </w:rPr>
        <w:t>графике отпусков Учреждения на 2017 год</w:t>
      </w:r>
      <w:r w:rsidRPr="00BA4787">
        <w:rPr>
          <w:rFonts w:eastAsiaTheme="minorHAnsi"/>
          <w:sz w:val="28"/>
          <w:szCs w:val="28"/>
          <w:lang w:eastAsia="en-US"/>
        </w:rPr>
        <w:t>;</w:t>
      </w:r>
    </w:p>
    <w:p w:rsidR="00FC1C3B" w:rsidRPr="00BA4787" w:rsidRDefault="00FC1C3B" w:rsidP="00BA4787">
      <w:pPr>
        <w:pStyle w:val="a7"/>
        <w:ind w:firstLine="0"/>
        <w:jc w:val="both"/>
        <w:rPr>
          <w:sz w:val="28"/>
          <w:szCs w:val="28"/>
        </w:rPr>
      </w:pPr>
      <w:r w:rsidRPr="00BA4787">
        <w:rPr>
          <w:sz w:val="28"/>
          <w:szCs w:val="28"/>
        </w:rPr>
        <w:t xml:space="preserve">– </w:t>
      </w:r>
      <w:r w:rsidRPr="00BA4787">
        <w:rPr>
          <w:rFonts w:eastAsiaTheme="minorHAnsi"/>
          <w:sz w:val="28"/>
          <w:szCs w:val="28"/>
          <w:lang w:eastAsia="en-US"/>
        </w:rPr>
        <w:t>не отражались с</w:t>
      </w:r>
      <w:r w:rsidRPr="00BA4787">
        <w:rPr>
          <w:sz w:val="28"/>
          <w:szCs w:val="28"/>
        </w:rPr>
        <w:t xml:space="preserve">ведения по кодам (форма по ОКУД, ОКПО); </w:t>
      </w:r>
    </w:p>
    <w:p w:rsidR="00FC1C3B" w:rsidRPr="00BA4787" w:rsidRDefault="00FC1C3B" w:rsidP="00BA4787">
      <w:pPr>
        <w:pStyle w:val="a7"/>
        <w:ind w:firstLine="0"/>
        <w:jc w:val="both"/>
        <w:rPr>
          <w:rFonts w:eastAsiaTheme="minorHAnsi"/>
          <w:sz w:val="28"/>
          <w:szCs w:val="28"/>
          <w:lang w:eastAsia="en-US"/>
        </w:rPr>
      </w:pPr>
      <w:r w:rsidRPr="00BA4787">
        <w:rPr>
          <w:sz w:val="28"/>
          <w:szCs w:val="28"/>
        </w:rPr>
        <w:t xml:space="preserve">– </w:t>
      </w:r>
      <w:r w:rsidRPr="00BA4787">
        <w:rPr>
          <w:rFonts w:eastAsiaTheme="minorHAnsi"/>
          <w:sz w:val="28"/>
          <w:szCs w:val="28"/>
          <w:lang w:eastAsia="en-US"/>
        </w:rPr>
        <w:t>не указывался табельный номер;</w:t>
      </w:r>
    </w:p>
    <w:p w:rsidR="00FC1C3B" w:rsidRPr="00BA4787" w:rsidRDefault="00FC1C3B" w:rsidP="00BA4787">
      <w:pPr>
        <w:pStyle w:val="a7"/>
        <w:ind w:firstLine="0"/>
        <w:jc w:val="both"/>
        <w:rPr>
          <w:rFonts w:eastAsiaTheme="minorHAnsi"/>
          <w:sz w:val="28"/>
          <w:szCs w:val="28"/>
          <w:lang w:eastAsia="en-US"/>
        </w:rPr>
      </w:pPr>
      <w:r w:rsidRPr="00BA4787">
        <w:rPr>
          <w:sz w:val="28"/>
          <w:szCs w:val="28"/>
        </w:rPr>
        <w:t xml:space="preserve">– </w:t>
      </w:r>
      <w:r w:rsidRPr="00BA4787">
        <w:rPr>
          <w:rFonts w:eastAsiaTheme="minorHAnsi"/>
          <w:sz w:val="28"/>
          <w:szCs w:val="28"/>
          <w:lang w:eastAsia="en-US"/>
        </w:rPr>
        <w:t>не указывалась запланированная дата отпуска</w:t>
      </w:r>
      <w:r w:rsidRPr="00BA4787">
        <w:rPr>
          <w:sz w:val="28"/>
          <w:szCs w:val="28"/>
        </w:rPr>
        <w:t xml:space="preserve"> в Графике отпусков на 2017 год</w:t>
      </w:r>
      <w:r w:rsidRPr="00BA4787">
        <w:rPr>
          <w:rFonts w:eastAsiaTheme="minorHAnsi"/>
          <w:sz w:val="28"/>
          <w:szCs w:val="28"/>
          <w:lang w:eastAsia="en-US"/>
        </w:rPr>
        <w:t>;</w:t>
      </w:r>
    </w:p>
    <w:p w:rsidR="00FC1C3B" w:rsidRPr="00BA4787" w:rsidRDefault="00FC1C3B" w:rsidP="00BA4787">
      <w:pPr>
        <w:pStyle w:val="a7"/>
        <w:ind w:firstLine="0"/>
        <w:jc w:val="both"/>
        <w:rPr>
          <w:sz w:val="28"/>
          <w:szCs w:val="28"/>
        </w:rPr>
      </w:pPr>
      <w:r w:rsidRPr="00BA4787">
        <w:rPr>
          <w:sz w:val="28"/>
          <w:szCs w:val="28"/>
        </w:rPr>
        <w:t xml:space="preserve">– </w:t>
      </w:r>
      <w:r w:rsidRPr="00BA4787">
        <w:rPr>
          <w:rFonts w:eastAsiaTheme="minorHAnsi"/>
          <w:sz w:val="28"/>
          <w:szCs w:val="28"/>
          <w:lang w:eastAsia="en-US"/>
        </w:rPr>
        <w:t>не отражались с</w:t>
      </w:r>
      <w:r w:rsidRPr="00BA4787">
        <w:rPr>
          <w:sz w:val="28"/>
          <w:szCs w:val="28"/>
        </w:rPr>
        <w:t>ведения о перенесении отпуска на другое время.</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в проверяемом периоде в графики отпусков </w:t>
      </w:r>
      <w:proofErr w:type="gramStart"/>
      <w:r w:rsidRPr="00BA4787">
        <w:rPr>
          <w:rFonts w:ascii="Times New Roman" w:hAnsi="Times New Roman" w:cs="Times New Roman"/>
          <w:sz w:val="28"/>
          <w:szCs w:val="28"/>
        </w:rPr>
        <w:t>Учреждением</w:t>
      </w:r>
      <w:proofErr w:type="gramEnd"/>
      <w:r w:rsidRPr="00BA4787">
        <w:rPr>
          <w:rFonts w:ascii="Times New Roman" w:hAnsi="Times New Roman" w:cs="Times New Roman"/>
          <w:sz w:val="28"/>
          <w:szCs w:val="28"/>
        </w:rPr>
        <w:t xml:space="preserve"> не вносились.</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34. В нарушение требований ч.1 ст.123 ТК РФ и Коллективного договора (п.4.5) в графиках отпусков на 2016 год и на 2017 год, не запланированы и не включены </w:t>
      </w:r>
      <w:r w:rsidRPr="00BA4787">
        <w:rPr>
          <w:rFonts w:ascii="Times New Roman" w:hAnsi="Times New Roman" w:cs="Times New Roman"/>
          <w:bCs/>
          <w:sz w:val="28"/>
          <w:szCs w:val="28"/>
        </w:rPr>
        <w:t xml:space="preserve">дополнительные оплачиваемые отпуска работникам указанных должностей </w:t>
      </w:r>
      <w:r w:rsidRPr="00BA4787">
        <w:rPr>
          <w:rFonts w:ascii="Times New Roman" w:hAnsi="Times New Roman" w:cs="Times New Roman"/>
          <w:sz w:val="28"/>
          <w:szCs w:val="28"/>
        </w:rPr>
        <w:t>– 14 календарных дней, которые фактически предоставлялись на основании приказов Учреждения: от 17.02.2016 №2; от 09.11.2016 №15; от 08.06.2017 №6; от 18.11.2017 №12.</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35. В приказах о предоставлении отпуска работникам Учреждения в 2016 году и в 2017 году установлены нарушения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а именно:</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отражались с</w:t>
      </w:r>
      <w:r w:rsidRPr="0078486E">
        <w:rPr>
          <w:sz w:val="28"/>
          <w:szCs w:val="28"/>
        </w:rPr>
        <w:t xml:space="preserve">ведения по кодам (форма по ОКПО); </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указывалось структурное подразделение;</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w:t>
      </w:r>
      <w:r w:rsidRPr="0078486E">
        <w:rPr>
          <w:rFonts w:eastAsiaTheme="minorHAnsi"/>
          <w:sz w:val="28"/>
          <w:szCs w:val="28"/>
          <w:lang w:eastAsia="en-US"/>
        </w:rPr>
        <w:t>не указывался табельный номер работников;</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отсутствуют</w:t>
      </w:r>
      <w:r w:rsidRPr="0078486E">
        <w:rPr>
          <w:rFonts w:eastAsiaTheme="minorHAnsi"/>
          <w:sz w:val="28"/>
          <w:szCs w:val="28"/>
          <w:lang w:eastAsia="en-US"/>
        </w:rPr>
        <w:t xml:space="preserve"> личные подписи работников, подтверждающие ознакомление работника с приказом, дата ознакомления (в отдельных приказах: от 01.10.2016 №14, от 01.07.2016 №105, от 03.11.2016 №169).</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в проверяемом периоде в приказах о предоставлении отпуска работникам Учреждением, не вносились.</w:t>
      </w:r>
    </w:p>
    <w:p w:rsidR="00FC1C3B" w:rsidRPr="0078486E" w:rsidRDefault="00FC1C3B" w:rsidP="00FC1C3B">
      <w:pPr>
        <w:pStyle w:val="a7"/>
        <w:ind w:firstLine="0"/>
        <w:jc w:val="both"/>
        <w:rPr>
          <w:rFonts w:eastAsiaTheme="minorHAnsi"/>
          <w:sz w:val="28"/>
          <w:szCs w:val="28"/>
          <w:lang w:eastAsia="en-US"/>
        </w:rPr>
      </w:pPr>
      <w:r w:rsidRPr="0078486E">
        <w:rPr>
          <w:sz w:val="28"/>
          <w:szCs w:val="28"/>
        </w:rPr>
        <w:tab/>
        <w:t>36.</w:t>
      </w:r>
      <w:r w:rsidRPr="0078486E">
        <w:rPr>
          <w:rFonts w:eastAsiaTheme="minorHAnsi"/>
          <w:sz w:val="28"/>
          <w:szCs w:val="28"/>
          <w:lang w:eastAsia="en-US"/>
        </w:rPr>
        <w:t xml:space="preserve"> В нарушение Приказа Минфина России № 52н не применялась Записка-расчет об исчислении среднего заработка при предоставлении отпуска, увольнении и других случаях </w:t>
      </w:r>
      <w:hyperlink r:id="rId22" w:history="1">
        <w:r w:rsidRPr="0078486E">
          <w:rPr>
            <w:rFonts w:eastAsiaTheme="minorHAnsi"/>
            <w:sz w:val="28"/>
            <w:szCs w:val="28"/>
            <w:lang w:eastAsia="en-US"/>
          </w:rPr>
          <w:t>(ф. 0504425)</w:t>
        </w:r>
      </w:hyperlink>
      <w:r w:rsidRPr="0078486E">
        <w:rPr>
          <w:rFonts w:eastAsiaTheme="minorHAnsi"/>
          <w:sz w:val="28"/>
          <w:szCs w:val="28"/>
          <w:lang w:eastAsia="en-US"/>
        </w:rPr>
        <w:t xml:space="preserve">, в проверяемом периоде 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в </w:t>
      </w:r>
      <w:r w:rsidRPr="0078486E">
        <w:rPr>
          <w:sz w:val="28"/>
          <w:szCs w:val="28"/>
        </w:rPr>
        <w:t xml:space="preserve">МБУК ВИКМ </w:t>
      </w:r>
      <w:r w:rsidRPr="0078486E">
        <w:rPr>
          <w:rFonts w:eastAsiaTheme="minorHAnsi"/>
          <w:sz w:val="28"/>
          <w:szCs w:val="28"/>
          <w:lang w:eastAsia="en-US"/>
        </w:rPr>
        <w:t xml:space="preserve">применялась </w:t>
      </w:r>
      <w:r w:rsidRPr="0078486E">
        <w:rPr>
          <w:rFonts w:eastAsiaTheme="minorHAnsi"/>
          <w:sz w:val="28"/>
          <w:szCs w:val="28"/>
          <w:lang w:eastAsia="en-US"/>
        </w:rPr>
        <w:lastRenderedPageBreak/>
        <w:t xml:space="preserve">не установленная форма расчета оплаты «Отпуск основной», «Отпуск учебный», «Командировка». </w:t>
      </w:r>
      <w:r w:rsidRPr="0078486E">
        <w:rPr>
          <w:sz w:val="28"/>
          <w:szCs w:val="28"/>
        </w:rPr>
        <w:tab/>
      </w:r>
    </w:p>
    <w:p w:rsidR="00FC1C3B" w:rsidRPr="0078486E" w:rsidRDefault="00FC1C3B" w:rsidP="00FC1C3B">
      <w:pPr>
        <w:pStyle w:val="a7"/>
        <w:ind w:firstLine="0"/>
        <w:jc w:val="both"/>
        <w:rPr>
          <w:sz w:val="28"/>
          <w:szCs w:val="28"/>
        </w:rPr>
      </w:pPr>
      <w:r w:rsidRPr="0078486E">
        <w:rPr>
          <w:sz w:val="28"/>
          <w:szCs w:val="28"/>
        </w:rPr>
        <w:tab/>
        <w:t xml:space="preserve">В предоставленных </w:t>
      </w:r>
      <w:r w:rsidRPr="0078486E">
        <w:rPr>
          <w:rFonts w:eastAsiaTheme="minorHAnsi"/>
          <w:sz w:val="28"/>
          <w:szCs w:val="28"/>
          <w:lang w:eastAsia="en-US"/>
        </w:rPr>
        <w:t xml:space="preserve">расчетах оплаты </w:t>
      </w:r>
      <w:r w:rsidRPr="0078486E">
        <w:rPr>
          <w:sz w:val="28"/>
          <w:szCs w:val="28"/>
        </w:rPr>
        <w:t>отпусков и к</w:t>
      </w:r>
      <w:r w:rsidRPr="0078486E">
        <w:rPr>
          <w:rFonts w:eastAsiaTheme="minorHAnsi"/>
          <w:sz w:val="28"/>
          <w:szCs w:val="28"/>
          <w:lang w:eastAsia="en-US"/>
        </w:rPr>
        <w:t>омандировок</w:t>
      </w:r>
      <w:r w:rsidRPr="0078486E">
        <w:rPr>
          <w:sz w:val="28"/>
          <w:szCs w:val="28"/>
        </w:rPr>
        <w:t xml:space="preserve"> Учреждения за 2016 год и за 2017 год установлены следующие нарушения</w:t>
      </w:r>
      <w:r w:rsidRPr="0078486E">
        <w:rPr>
          <w:rFonts w:eastAsiaTheme="minorHAnsi"/>
          <w:sz w:val="28"/>
          <w:szCs w:val="28"/>
          <w:lang w:eastAsia="en-US"/>
        </w:rPr>
        <w:t xml:space="preserve"> Приказа Минфина России №52н</w:t>
      </w:r>
      <w:r w:rsidRPr="0078486E">
        <w:rPr>
          <w:sz w:val="28"/>
          <w:szCs w:val="28"/>
        </w:rPr>
        <w:t>:</w:t>
      </w:r>
    </w:p>
    <w:p w:rsidR="00FC1C3B" w:rsidRPr="0078486E" w:rsidRDefault="00FC1C3B" w:rsidP="00FC1C3B">
      <w:pPr>
        <w:pStyle w:val="a7"/>
        <w:ind w:firstLine="0"/>
        <w:jc w:val="both"/>
        <w:rPr>
          <w:sz w:val="28"/>
          <w:szCs w:val="28"/>
        </w:rPr>
      </w:pPr>
      <w:r w:rsidRPr="0078486E">
        <w:rPr>
          <w:sz w:val="28"/>
          <w:szCs w:val="28"/>
        </w:rPr>
        <w:t>–</w:t>
      </w:r>
      <w:r w:rsidRPr="0078486E">
        <w:rPr>
          <w:rFonts w:eastAsiaTheme="minorHAnsi"/>
          <w:sz w:val="28"/>
          <w:szCs w:val="28"/>
          <w:lang w:eastAsia="en-US"/>
        </w:rPr>
        <w:t xml:space="preserve"> расчеты оплаты </w:t>
      </w:r>
      <w:r w:rsidRPr="0078486E">
        <w:rPr>
          <w:sz w:val="28"/>
          <w:szCs w:val="28"/>
        </w:rPr>
        <w:t>отпусков компенсаций не номеровались, н</w:t>
      </w:r>
      <w:r w:rsidRPr="0078486E">
        <w:rPr>
          <w:rFonts w:eastAsiaTheme="minorHAnsi"/>
          <w:sz w:val="28"/>
          <w:szCs w:val="28"/>
          <w:lang w:eastAsia="en-US"/>
        </w:rPr>
        <w:t>омер Записки-расчета должен соответствовать номеру приказа учреждения о предоставлении отпуска работнику;</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отражались с</w:t>
      </w:r>
      <w:r w:rsidRPr="0078486E">
        <w:rPr>
          <w:sz w:val="28"/>
          <w:szCs w:val="28"/>
        </w:rPr>
        <w:t xml:space="preserve">ведения, идентифицирующее Учреждение (ИНН, КПП); </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отражались с</w:t>
      </w:r>
      <w:r w:rsidRPr="0078486E">
        <w:rPr>
          <w:sz w:val="28"/>
          <w:szCs w:val="28"/>
        </w:rPr>
        <w:t xml:space="preserve">ведения по кодам (форма по ОКУД, ОКПО, ОКЕИ); </w:t>
      </w:r>
    </w:p>
    <w:p w:rsidR="00FC1C3B" w:rsidRPr="0078486E" w:rsidRDefault="00FC1C3B" w:rsidP="00FC1C3B">
      <w:pPr>
        <w:pStyle w:val="a7"/>
        <w:ind w:firstLine="0"/>
        <w:jc w:val="both"/>
        <w:rPr>
          <w:sz w:val="28"/>
          <w:szCs w:val="28"/>
        </w:rPr>
      </w:pPr>
      <w:r w:rsidRPr="0078486E">
        <w:rPr>
          <w:sz w:val="28"/>
          <w:szCs w:val="28"/>
        </w:rPr>
        <w:t xml:space="preserve">– </w:t>
      </w:r>
      <w:r w:rsidRPr="0078486E">
        <w:rPr>
          <w:rFonts w:eastAsiaTheme="minorHAnsi"/>
          <w:sz w:val="28"/>
          <w:szCs w:val="28"/>
          <w:lang w:eastAsia="en-US"/>
        </w:rPr>
        <w:t>не отражалось основание (приказ о предоставлении отпуска работнику, о командировке или другие случаи)</w:t>
      </w:r>
      <w:r w:rsidRPr="0078486E">
        <w:rPr>
          <w:sz w:val="28"/>
          <w:szCs w:val="28"/>
        </w:rPr>
        <w:t>;</w:t>
      </w:r>
    </w:p>
    <w:p w:rsidR="00FC1C3B" w:rsidRPr="0078486E" w:rsidRDefault="00FC1C3B" w:rsidP="00FC1C3B">
      <w:pPr>
        <w:pStyle w:val="a7"/>
        <w:ind w:firstLine="0"/>
        <w:jc w:val="both"/>
        <w:rPr>
          <w:rFonts w:eastAsiaTheme="minorHAnsi"/>
          <w:sz w:val="28"/>
          <w:szCs w:val="28"/>
          <w:lang w:eastAsia="en-US"/>
        </w:rPr>
      </w:pPr>
      <w:r w:rsidRPr="0078486E">
        <w:rPr>
          <w:sz w:val="28"/>
          <w:szCs w:val="28"/>
        </w:rPr>
        <w:t xml:space="preserve">– отсутствует подпись </w:t>
      </w:r>
      <w:r w:rsidRPr="0078486E">
        <w:rPr>
          <w:rFonts w:eastAsiaTheme="minorHAnsi"/>
          <w:sz w:val="28"/>
          <w:szCs w:val="28"/>
          <w:lang w:eastAsia="en-US"/>
        </w:rPr>
        <w:t>должност</w:t>
      </w:r>
      <w:r w:rsidRPr="0078486E">
        <w:rPr>
          <w:sz w:val="28"/>
          <w:szCs w:val="28"/>
        </w:rPr>
        <w:t>ного</w:t>
      </w:r>
      <w:r w:rsidRPr="0078486E">
        <w:rPr>
          <w:rFonts w:eastAsiaTheme="minorHAnsi"/>
          <w:sz w:val="28"/>
          <w:szCs w:val="28"/>
          <w:lang w:eastAsia="en-US"/>
        </w:rPr>
        <w:t xml:space="preserve"> лица, совершившего</w:t>
      </w:r>
      <w:r w:rsidRPr="0078486E">
        <w:rPr>
          <w:sz w:val="28"/>
          <w:szCs w:val="28"/>
        </w:rPr>
        <w:t xml:space="preserve"> </w:t>
      </w:r>
      <w:r w:rsidRPr="0078486E">
        <w:rPr>
          <w:rFonts w:eastAsiaTheme="minorHAnsi"/>
          <w:sz w:val="28"/>
          <w:szCs w:val="28"/>
          <w:lang w:eastAsia="en-US"/>
        </w:rPr>
        <w:t>операцию и ответственного за ее оформление, с указанием фамилии и инициалов либо иных реквизитов, необходимых для идентификации этих лиц.</w:t>
      </w:r>
    </w:p>
    <w:p w:rsidR="00FC1C3B" w:rsidRPr="0078486E" w:rsidRDefault="00FC1C3B" w:rsidP="00FC1C3B">
      <w:pPr>
        <w:pStyle w:val="a7"/>
        <w:ind w:firstLine="0"/>
        <w:jc w:val="both"/>
        <w:rPr>
          <w:sz w:val="28"/>
          <w:szCs w:val="28"/>
        </w:rPr>
      </w:pPr>
      <w:r w:rsidRPr="0078486E">
        <w:rPr>
          <w:rFonts w:eastAsiaTheme="minorHAnsi"/>
          <w:sz w:val="28"/>
          <w:szCs w:val="28"/>
          <w:lang w:eastAsia="en-US"/>
        </w:rPr>
        <w:tab/>
        <w:t>Указанные сведения в проверяемом периоде во всех</w:t>
      </w:r>
      <w:r w:rsidRPr="0078486E">
        <w:rPr>
          <w:sz w:val="28"/>
          <w:szCs w:val="28"/>
        </w:rPr>
        <w:t xml:space="preserve"> расчетах отпусков Учреждением не вносились.</w:t>
      </w:r>
    </w:p>
    <w:p w:rsidR="00FC1C3B" w:rsidRPr="0078486E" w:rsidRDefault="00FC1C3B" w:rsidP="00FC1C3B">
      <w:pPr>
        <w:pStyle w:val="a7"/>
        <w:ind w:firstLine="0"/>
        <w:jc w:val="both"/>
        <w:rPr>
          <w:sz w:val="28"/>
          <w:szCs w:val="28"/>
        </w:rPr>
      </w:pPr>
      <w:r w:rsidRPr="0078486E">
        <w:rPr>
          <w:sz w:val="28"/>
          <w:szCs w:val="28"/>
        </w:rPr>
        <w:tab/>
        <w:t xml:space="preserve">37. В предоставленных </w:t>
      </w:r>
      <w:r w:rsidRPr="0078486E">
        <w:rPr>
          <w:rFonts w:eastAsiaTheme="minorHAnsi"/>
          <w:sz w:val="28"/>
          <w:szCs w:val="28"/>
          <w:lang w:eastAsia="en-US"/>
        </w:rPr>
        <w:t xml:space="preserve">Карточках-справках </w:t>
      </w:r>
      <w:hyperlink r:id="rId23" w:history="1">
        <w:r w:rsidRPr="0078486E">
          <w:rPr>
            <w:rFonts w:eastAsiaTheme="minorHAnsi"/>
            <w:sz w:val="28"/>
            <w:szCs w:val="28"/>
            <w:lang w:eastAsia="en-US"/>
          </w:rPr>
          <w:t>(ф. 0504417)</w:t>
        </w:r>
      </w:hyperlink>
      <w:r w:rsidRPr="0078486E">
        <w:rPr>
          <w:rFonts w:eastAsiaTheme="minorHAnsi"/>
          <w:sz w:val="28"/>
          <w:szCs w:val="28"/>
          <w:lang w:eastAsia="en-US"/>
        </w:rPr>
        <w:t xml:space="preserve"> </w:t>
      </w:r>
      <w:r w:rsidRPr="0078486E">
        <w:rPr>
          <w:sz w:val="28"/>
          <w:szCs w:val="28"/>
        </w:rPr>
        <w:t>за 2016 год и за 2017 год установлены следующие нарушения</w:t>
      </w:r>
      <w:r w:rsidRPr="0078486E">
        <w:rPr>
          <w:rFonts w:eastAsiaTheme="minorHAnsi"/>
          <w:sz w:val="28"/>
          <w:szCs w:val="28"/>
          <w:lang w:eastAsia="en-US"/>
        </w:rPr>
        <w:t xml:space="preserve"> Приказа Минфина России №52н</w:t>
      </w:r>
      <w:r w:rsidRPr="0078486E">
        <w:rPr>
          <w:sz w:val="28"/>
          <w:szCs w:val="28"/>
        </w:rPr>
        <w:t>:</w:t>
      </w:r>
    </w:p>
    <w:p w:rsidR="00FC1C3B" w:rsidRPr="0078486E" w:rsidRDefault="00FC1C3B" w:rsidP="00FC1C3B">
      <w:pPr>
        <w:pStyle w:val="a7"/>
        <w:ind w:firstLine="0"/>
        <w:jc w:val="both"/>
        <w:rPr>
          <w:sz w:val="28"/>
          <w:szCs w:val="28"/>
        </w:rPr>
      </w:pPr>
      <w:r w:rsidRPr="0078486E">
        <w:rPr>
          <w:sz w:val="28"/>
          <w:szCs w:val="28"/>
        </w:rPr>
        <w:t>–</w:t>
      </w:r>
      <w:r w:rsidRPr="0078486E">
        <w:rPr>
          <w:rFonts w:eastAsiaTheme="minorHAnsi"/>
          <w:sz w:val="28"/>
          <w:szCs w:val="28"/>
          <w:lang w:eastAsia="en-US"/>
        </w:rPr>
        <w:t xml:space="preserve"> </w:t>
      </w:r>
      <w:r w:rsidRPr="0078486E">
        <w:rPr>
          <w:sz w:val="28"/>
          <w:szCs w:val="28"/>
        </w:rPr>
        <w:t>лицевые счета сотрудника не номеровались</w:t>
      </w:r>
      <w:r w:rsidRPr="0078486E">
        <w:rPr>
          <w:rFonts w:eastAsiaTheme="minorHAnsi"/>
          <w:sz w:val="28"/>
          <w:szCs w:val="28"/>
          <w:lang w:eastAsia="en-US"/>
        </w:rPr>
        <w:t>.</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 xml:space="preserve">38.  В нарушение </w:t>
      </w:r>
      <w:hyperlink r:id="rId24" w:history="1">
        <w:r w:rsidRPr="00BA4787">
          <w:rPr>
            <w:rFonts w:ascii="Times New Roman" w:hAnsi="Times New Roman" w:cs="Times New Roman"/>
            <w:sz w:val="28"/>
            <w:szCs w:val="28"/>
          </w:rPr>
          <w:t>ч. 2 ст. 136</w:t>
        </w:r>
      </w:hyperlink>
      <w:r w:rsidRPr="00BA4787">
        <w:rPr>
          <w:rFonts w:ascii="Times New Roman" w:hAnsi="Times New Roman" w:cs="Times New Roman"/>
          <w:sz w:val="28"/>
          <w:szCs w:val="28"/>
        </w:rPr>
        <w:t xml:space="preserve"> ТК РФ МБУК ВИКМ </w:t>
      </w:r>
      <w:r w:rsidRPr="00BA4787">
        <w:rPr>
          <w:rFonts w:ascii="Times New Roman" w:hAnsi="Times New Roman" w:cs="Times New Roman"/>
          <w:bCs/>
          <w:sz w:val="28"/>
          <w:szCs w:val="28"/>
        </w:rPr>
        <w:t xml:space="preserve"> </w:t>
      </w:r>
      <w:r w:rsidRPr="00BA4787">
        <w:rPr>
          <w:rFonts w:ascii="Times New Roman" w:hAnsi="Times New Roman" w:cs="Times New Roman"/>
          <w:sz w:val="28"/>
          <w:szCs w:val="28"/>
        </w:rPr>
        <w:t xml:space="preserve"> выдавало работникам расчетные листки не установленной формы, форма расчетного листка не утверждена приказом Учреждения. </w:t>
      </w:r>
    </w:p>
    <w:p w:rsidR="00FC1C3B" w:rsidRPr="0078486E" w:rsidRDefault="00FC1C3B" w:rsidP="00FC1C3B">
      <w:pPr>
        <w:pStyle w:val="a7"/>
        <w:ind w:firstLine="0"/>
        <w:jc w:val="both"/>
        <w:rPr>
          <w:sz w:val="28"/>
          <w:szCs w:val="28"/>
        </w:rPr>
      </w:pPr>
      <w:r w:rsidRPr="0078486E">
        <w:rPr>
          <w:sz w:val="28"/>
          <w:szCs w:val="28"/>
        </w:rPr>
        <w:tab/>
        <w:t>39.</w:t>
      </w:r>
      <w:r w:rsidRPr="0078486E">
        <w:rPr>
          <w:rFonts w:eastAsiaTheme="minorHAnsi"/>
          <w:sz w:val="28"/>
          <w:szCs w:val="28"/>
          <w:lang w:eastAsia="en-US"/>
        </w:rPr>
        <w:t xml:space="preserve"> </w:t>
      </w:r>
      <w:r w:rsidRPr="0078486E">
        <w:rPr>
          <w:sz w:val="28"/>
          <w:szCs w:val="28"/>
        </w:rPr>
        <w:tab/>
        <w:t xml:space="preserve">Журнал учета должностных инструкций в МБУК ВИКМ в проверяемом периоде не велся. </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40.</w:t>
      </w:r>
      <w:r w:rsidRPr="0078486E">
        <w:rPr>
          <w:rFonts w:ascii="Times New Roman" w:hAnsi="Times New Roman" w:cs="Times New Roman"/>
          <w:sz w:val="26"/>
          <w:szCs w:val="26"/>
        </w:rPr>
        <w:t xml:space="preserve"> </w:t>
      </w:r>
      <w:r w:rsidRPr="0078486E">
        <w:rPr>
          <w:rFonts w:ascii="Times New Roman" w:hAnsi="Times New Roman" w:cs="Times New Roman"/>
          <w:sz w:val="28"/>
          <w:szCs w:val="28"/>
        </w:rPr>
        <w:t xml:space="preserve">В нарушение </w:t>
      </w:r>
      <w:hyperlink r:id="rId25" w:history="1">
        <w:r w:rsidRPr="0078486E">
          <w:rPr>
            <w:rFonts w:ascii="Times New Roman" w:hAnsi="Times New Roman" w:cs="Times New Roman"/>
            <w:sz w:val="28"/>
            <w:szCs w:val="28"/>
          </w:rPr>
          <w:t>ч. 2 ст. 243</w:t>
        </w:r>
      </w:hyperlink>
      <w:r w:rsidRPr="0078486E">
        <w:rPr>
          <w:rFonts w:ascii="Times New Roman" w:hAnsi="Times New Roman" w:cs="Times New Roman"/>
          <w:sz w:val="28"/>
          <w:szCs w:val="28"/>
        </w:rPr>
        <w:t xml:space="preserve"> ТК РФ в трудовых договорах работников, занимающих должности и выполняющих обязанности по обслуживанию материальных ценностей, что является основной трудовой функцией работника в Учреждении, необходимость заключения договора о полной индивидуальной материальной ответственности не отражалась.</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41. Установлены замечания к учетной политике</w:t>
      </w:r>
      <w:r w:rsidRPr="00BA4787">
        <w:rPr>
          <w:rFonts w:ascii="Times New Roman" w:hAnsi="Times New Roman" w:cs="Times New Roman"/>
          <w:bCs/>
          <w:sz w:val="28"/>
          <w:szCs w:val="28"/>
        </w:rPr>
        <w:t xml:space="preserve"> МБУК ВИКМ</w:t>
      </w:r>
      <w:r w:rsidRPr="00BA4787">
        <w:rPr>
          <w:rFonts w:ascii="Times New Roman" w:hAnsi="Times New Roman" w:cs="Times New Roman"/>
          <w:sz w:val="28"/>
          <w:szCs w:val="28"/>
        </w:rPr>
        <w:t>:</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1) В п.5.5 неправомерно указано: «деньги под отчет на проведение хозяйственных операций имеют право получать следующие работники Учреждения: Директор Учреждения - </w:t>
      </w:r>
      <w:proofErr w:type="spellStart"/>
      <w:r w:rsidRPr="00BA4787">
        <w:rPr>
          <w:rFonts w:ascii="Times New Roman" w:hAnsi="Times New Roman" w:cs="Times New Roman"/>
          <w:sz w:val="28"/>
          <w:szCs w:val="28"/>
        </w:rPr>
        <w:t>Кифоренко</w:t>
      </w:r>
      <w:proofErr w:type="spellEnd"/>
      <w:r w:rsidRPr="00BA4787">
        <w:rPr>
          <w:rFonts w:ascii="Times New Roman" w:hAnsi="Times New Roman" w:cs="Times New Roman"/>
          <w:sz w:val="28"/>
          <w:szCs w:val="28"/>
        </w:rPr>
        <w:t xml:space="preserve"> А.Е.», так как фактически директором Учреждения в 2016 и 2017 годах являлась Селявина О.Е., согласно </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приказа Комитета по культуре от 06.09.2011 №28;</w:t>
      </w:r>
    </w:p>
    <w:p w:rsidR="00FC1C3B" w:rsidRPr="00BA4787" w:rsidRDefault="00FC1C3B" w:rsidP="00BA4787">
      <w:pPr>
        <w:spacing w:after="0" w:line="240" w:lineRule="auto"/>
        <w:ind w:firstLine="547"/>
        <w:jc w:val="both"/>
        <w:rPr>
          <w:rFonts w:ascii="Times New Roman" w:hAnsi="Times New Roman" w:cs="Times New Roman"/>
          <w:sz w:val="28"/>
          <w:szCs w:val="28"/>
        </w:rPr>
      </w:pPr>
      <w:r w:rsidRPr="00BA4787">
        <w:rPr>
          <w:rFonts w:ascii="Times New Roman" w:hAnsi="Times New Roman" w:cs="Times New Roman"/>
          <w:spacing w:val="-1"/>
          <w:sz w:val="28"/>
          <w:szCs w:val="28"/>
        </w:rPr>
        <w:tab/>
        <w:t>2</w:t>
      </w:r>
      <w:r w:rsidRPr="00BA4787">
        <w:rPr>
          <w:rFonts w:ascii="Times New Roman" w:hAnsi="Times New Roman" w:cs="Times New Roman"/>
          <w:sz w:val="28"/>
          <w:szCs w:val="28"/>
        </w:rPr>
        <w:t xml:space="preserve">) В нарушение Устава </w:t>
      </w:r>
      <w:r w:rsidRPr="00BA4787">
        <w:rPr>
          <w:rFonts w:ascii="Times New Roman" w:hAnsi="Times New Roman" w:cs="Times New Roman"/>
          <w:bCs/>
          <w:sz w:val="28"/>
          <w:szCs w:val="28"/>
        </w:rPr>
        <w:t>МБУК ВИКМ</w:t>
      </w:r>
      <w:r w:rsidRPr="00BA4787">
        <w:rPr>
          <w:rFonts w:ascii="Times New Roman" w:hAnsi="Times New Roman" w:cs="Times New Roman"/>
        </w:rPr>
        <w:t xml:space="preserve"> </w:t>
      </w:r>
      <w:r w:rsidRPr="00BA4787">
        <w:rPr>
          <w:rFonts w:ascii="Times New Roman" w:hAnsi="Times New Roman" w:cs="Times New Roman"/>
          <w:sz w:val="28"/>
          <w:szCs w:val="28"/>
        </w:rPr>
        <w:t>неправомерно указаны формулировки и понятия, применяемые в финансово-хозяйственной деятельности сельских поселений, а именно</w:t>
      </w:r>
      <w:r w:rsidRPr="00BA4787">
        <w:rPr>
          <w:rFonts w:ascii="Times New Roman" w:hAnsi="Times New Roman" w:cs="Times New Roman"/>
        </w:rPr>
        <w:t xml:space="preserve">: </w:t>
      </w:r>
      <w:r w:rsidRPr="00BA4787">
        <w:rPr>
          <w:rFonts w:ascii="Times New Roman" w:hAnsi="Times New Roman" w:cs="Times New Roman"/>
          <w:sz w:val="28"/>
          <w:szCs w:val="28"/>
        </w:rPr>
        <w:t xml:space="preserve">в </w:t>
      </w:r>
      <w:hyperlink r:id="rId26" w:history="1">
        <w:r w:rsidRPr="00BA4787">
          <w:rPr>
            <w:rFonts w:ascii="Times New Roman" w:hAnsi="Times New Roman" w:cs="Times New Roman"/>
            <w:sz w:val="28"/>
            <w:szCs w:val="28"/>
          </w:rPr>
          <w:t xml:space="preserve">п. 7.7 и п. 7.8; </w:t>
        </w:r>
      </w:hyperlink>
      <w:r w:rsidRPr="00BA4787">
        <w:rPr>
          <w:rFonts w:ascii="Times New Roman" w:hAnsi="Times New Roman" w:cs="Times New Roman"/>
          <w:sz w:val="28"/>
          <w:szCs w:val="28"/>
        </w:rPr>
        <w:t xml:space="preserve">в </w:t>
      </w:r>
      <w:hyperlink r:id="rId27" w:history="1">
        <w:r w:rsidRPr="00BA4787">
          <w:rPr>
            <w:rFonts w:ascii="Times New Roman" w:hAnsi="Times New Roman" w:cs="Times New Roman"/>
            <w:sz w:val="28"/>
            <w:szCs w:val="28"/>
          </w:rPr>
          <w:t xml:space="preserve">п. 9.7; </w:t>
        </w:r>
      </w:hyperlink>
      <w:r w:rsidRPr="00BA4787">
        <w:rPr>
          <w:rFonts w:ascii="Times New Roman" w:hAnsi="Times New Roman" w:cs="Times New Roman"/>
          <w:sz w:val="28"/>
          <w:szCs w:val="28"/>
        </w:rPr>
        <w:t xml:space="preserve"> в </w:t>
      </w:r>
      <w:hyperlink r:id="rId28" w:history="1">
        <w:r w:rsidRPr="00BA4787">
          <w:rPr>
            <w:rFonts w:ascii="Times New Roman" w:hAnsi="Times New Roman" w:cs="Times New Roman"/>
            <w:sz w:val="28"/>
            <w:szCs w:val="28"/>
          </w:rPr>
          <w:t xml:space="preserve">п. 10.1;  в </w:t>
        </w:r>
        <w:hyperlink r:id="rId29" w:history="1">
          <w:r w:rsidRPr="00BA4787">
            <w:rPr>
              <w:rFonts w:ascii="Times New Roman" w:hAnsi="Times New Roman" w:cs="Times New Roman"/>
              <w:sz w:val="28"/>
              <w:szCs w:val="28"/>
            </w:rPr>
            <w:t xml:space="preserve">п. 13.4; </w:t>
          </w:r>
        </w:hyperlink>
        <w:proofErr w:type="spellStart"/>
        <w:r w:rsidRPr="00BA4787">
          <w:rPr>
            <w:rFonts w:ascii="Times New Roman" w:hAnsi="Times New Roman" w:cs="Times New Roman"/>
            <w:sz w:val="28"/>
            <w:szCs w:val="28"/>
          </w:rPr>
          <w:t>в</w:t>
        </w:r>
        <w:proofErr w:type="spellEnd"/>
        <w:r w:rsidRPr="00BA4787">
          <w:rPr>
            <w:rFonts w:ascii="Times New Roman" w:hAnsi="Times New Roman" w:cs="Times New Roman"/>
            <w:sz w:val="28"/>
            <w:szCs w:val="28"/>
          </w:rPr>
          <w:t xml:space="preserve"> графике предоставления необходимых для бюджетного учета документов (приложение №6 к Учетной политике на 2016 год) неправомерно указаны: «Распоряжение на командирование работников», а также «Распоряжение о проведении инвентаризации»</w:t>
        </w:r>
        <w:r w:rsidRPr="00BA4787">
          <w:rPr>
            <w:rFonts w:ascii="Times New Roman" w:hAnsi="Times New Roman" w:cs="Times New Roman"/>
          </w:rPr>
          <w:t xml:space="preserve">, </w:t>
        </w:r>
        <w:r w:rsidRPr="00BA4787">
          <w:rPr>
            <w:rFonts w:ascii="Times New Roman" w:hAnsi="Times New Roman" w:cs="Times New Roman"/>
            <w:sz w:val="28"/>
            <w:szCs w:val="28"/>
          </w:rPr>
          <w:t>следует указывать «Приказ».</w:t>
        </w:r>
      </w:hyperlink>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lastRenderedPageBreak/>
        <w:tab/>
        <w:t>42. Проверкой установлены нарушения Приказа №52н, Постановления Госкомстата России от 05.01.2004 №1, в части неприменения унифицированных форм первичных учетных документов и неверного их заполнения, а именно:</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w:t>
      </w:r>
      <w:hyperlink r:id="rId30" w:history="1">
        <w:r w:rsidRPr="00BA4787">
          <w:rPr>
            <w:rFonts w:ascii="Times New Roman" w:hAnsi="Times New Roman" w:cs="Times New Roman"/>
            <w:sz w:val="28"/>
            <w:szCs w:val="28"/>
          </w:rPr>
          <w:t>форм</w:t>
        </w:r>
      </w:hyperlink>
      <w:r w:rsidRPr="00BA4787">
        <w:rPr>
          <w:rFonts w:ascii="Times New Roman" w:hAnsi="Times New Roman" w:cs="Times New Roman"/>
          <w:sz w:val="28"/>
          <w:szCs w:val="28"/>
        </w:rPr>
        <w:t>ы штатного расписания – форма № Т-3 (ОКУД 0301017) (п. 6.2.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highlight w:val="yellow"/>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Табеля учета использования рабочего времени </w:t>
      </w:r>
      <w:hyperlink r:id="rId31" w:history="1">
        <w:r w:rsidRPr="00BA4787">
          <w:rPr>
            <w:rFonts w:ascii="Times New Roman" w:hAnsi="Times New Roman" w:cs="Times New Roman"/>
            <w:sz w:val="28"/>
            <w:szCs w:val="28"/>
          </w:rPr>
          <w:t>(ф. 0504421)</w:t>
        </w:r>
      </w:hyperlink>
      <w:r w:rsidRPr="00BA4787">
        <w:rPr>
          <w:rFonts w:ascii="Times New Roman" w:hAnsi="Times New Roman" w:cs="Times New Roman"/>
          <w:sz w:val="28"/>
          <w:szCs w:val="28"/>
        </w:rPr>
        <w:t xml:space="preserve"> с января 2016 года по апрель 2016 года включительно (п. 6.3.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w:t>
      </w:r>
      <w:hyperlink r:id="rId32" w:history="1">
        <w:r w:rsidRPr="00BA4787">
          <w:rPr>
            <w:rFonts w:ascii="Times New Roman" w:hAnsi="Times New Roman" w:cs="Times New Roman"/>
            <w:sz w:val="28"/>
            <w:szCs w:val="28"/>
          </w:rPr>
          <w:t>форм</w:t>
        </w:r>
      </w:hyperlink>
      <w:r w:rsidRPr="00BA4787">
        <w:rPr>
          <w:rFonts w:ascii="Times New Roman" w:hAnsi="Times New Roman" w:cs="Times New Roman"/>
          <w:sz w:val="28"/>
          <w:szCs w:val="28"/>
        </w:rPr>
        <w:t>ы графика отпусков (№ Т-7) (п. 6.7.2 и п. 6.7.3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 xml:space="preserve">– </w:t>
      </w:r>
      <w:hyperlink r:id="rId33" w:history="1">
        <w:r w:rsidRPr="00BA4787">
          <w:rPr>
            <w:rFonts w:ascii="Times New Roman" w:hAnsi="Times New Roman" w:cs="Times New Roman"/>
            <w:sz w:val="28"/>
            <w:szCs w:val="28"/>
          </w:rPr>
          <w:t>формы №Т-6</w:t>
        </w:r>
      </w:hyperlink>
      <w:r w:rsidRPr="00BA4787">
        <w:rPr>
          <w:rFonts w:ascii="Times New Roman" w:hAnsi="Times New Roman" w:cs="Times New Roman"/>
          <w:sz w:val="28"/>
          <w:szCs w:val="28"/>
        </w:rPr>
        <w:t xml:space="preserve"> «Приказ (распоряжение) о предоставлении отпуска работнику» (п. 6.7.4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w:t>
      </w:r>
      <w:hyperlink r:id="rId34" w:history="1">
        <w:r w:rsidRPr="00BA4787">
          <w:rPr>
            <w:rFonts w:ascii="Times New Roman" w:hAnsi="Times New Roman" w:cs="Times New Roman"/>
            <w:sz w:val="28"/>
            <w:szCs w:val="28"/>
          </w:rPr>
          <w:t>форм</w:t>
        </w:r>
      </w:hyperlink>
      <w:r w:rsidRPr="00BA4787">
        <w:rPr>
          <w:rFonts w:ascii="Times New Roman" w:hAnsi="Times New Roman" w:cs="Times New Roman"/>
          <w:sz w:val="28"/>
          <w:szCs w:val="28"/>
        </w:rPr>
        <w:t xml:space="preserve">ы записки-расчета об исчислении среднего заработка при предоставлении отпуска, увольнении и других случаях </w:t>
      </w:r>
      <w:hyperlink r:id="rId35" w:history="1">
        <w:r w:rsidRPr="00BA4787">
          <w:rPr>
            <w:rFonts w:ascii="Times New Roman" w:hAnsi="Times New Roman" w:cs="Times New Roman"/>
            <w:sz w:val="28"/>
            <w:szCs w:val="28"/>
          </w:rPr>
          <w:t>(ф. 0504425)</w:t>
        </w:r>
      </w:hyperlink>
      <w:r w:rsidRPr="00BA4787">
        <w:rPr>
          <w:rFonts w:ascii="Times New Roman" w:hAnsi="Times New Roman" w:cs="Times New Roman"/>
          <w:sz w:val="28"/>
          <w:szCs w:val="28"/>
        </w:rPr>
        <w:t xml:space="preserve"> (п. 6.8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w:t>
      </w:r>
      <w:hyperlink r:id="rId36" w:history="1">
        <w:r w:rsidRPr="00BA4787">
          <w:rPr>
            <w:rFonts w:ascii="Times New Roman" w:hAnsi="Times New Roman" w:cs="Times New Roman"/>
            <w:sz w:val="28"/>
            <w:szCs w:val="28"/>
          </w:rPr>
          <w:t>форм</w:t>
        </w:r>
      </w:hyperlink>
      <w:r w:rsidRPr="00BA4787">
        <w:rPr>
          <w:rFonts w:ascii="Times New Roman" w:hAnsi="Times New Roman" w:cs="Times New Roman"/>
          <w:sz w:val="28"/>
          <w:szCs w:val="28"/>
        </w:rPr>
        <w:t xml:space="preserve">ы Карточки-справки </w:t>
      </w:r>
      <w:hyperlink r:id="rId37" w:history="1">
        <w:r w:rsidRPr="00BA4787">
          <w:rPr>
            <w:rFonts w:ascii="Times New Roman" w:hAnsi="Times New Roman" w:cs="Times New Roman"/>
            <w:sz w:val="28"/>
            <w:szCs w:val="28"/>
          </w:rPr>
          <w:t>(ф. 0504417)</w:t>
        </w:r>
      </w:hyperlink>
      <w:r w:rsidRPr="00BA4787">
        <w:rPr>
          <w:rFonts w:ascii="Times New Roman" w:hAnsi="Times New Roman" w:cs="Times New Roman"/>
          <w:sz w:val="28"/>
          <w:szCs w:val="28"/>
        </w:rPr>
        <w:t>, (п. 6.9 настоящего Акта);</w:t>
      </w:r>
    </w:p>
    <w:p w:rsidR="00FC1C3B" w:rsidRPr="00BA4787" w:rsidRDefault="00FC1C3B" w:rsidP="00BA4787">
      <w:pPr>
        <w:pStyle w:val="a5"/>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 xml:space="preserve">– </w:t>
      </w:r>
      <w:r w:rsidRPr="00BA4787">
        <w:rPr>
          <w:rFonts w:ascii="Times New Roman" w:hAnsi="Times New Roman" w:cs="Times New Roman"/>
          <w:sz w:val="28"/>
          <w:szCs w:val="28"/>
        </w:rPr>
        <w:t>формы авансового отчета (ф. 0504505) (п. 9.2.3 настоящего Акта).</w:t>
      </w:r>
      <w:r w:rsidRPr="00BA4787">
        <w:rPr>
          <w:rFonts w:ascii="Times New Roman" w:hAnsi="Times New Roman" w:cs="Times New Roman"/>
          <w:sz w:val="28"/>
          <w:szCs w:val="28"/>
        </w:rPr>
        <w:tab/>
      </w:r>
    </w:p>
    <w:p w:rsidR="00FC1C3B" w:rsidRPr="00BA4787" w:rsidRDefault="00FC1C3B" w:rsidP="00BA4787">
      <w:pPr>
        <w:pStyle w:val="a3"/>
        <w:tabs>
          <w:tab w:val="left" w:pos="0"/>
        </w:tabs>
        <w:jc w:val="both"/>
        <w:rPr>
          <w:rFonts w:ascii="Times New Roman" w:hAnsi="Times New Roman" w:cs="Times New Roman"/>
          <w:sz w:val="28"/>
          <w:szCs w:val="28"/>
        </w:rPr>
      </w:pPr>
      <w:r w:rsidRPr="00BA4787">
        <w:rPr>
          <w:rFonts w:ascii="Times New Roman" w:hAnsi="Times New Roman" w:cs="Times New Roman"/>
          <w:sz w:val="28"/>
          <w:szCs w:val="28"/>
        </w:rPr>
        <w:tab/>
        <w:t xml:space="preserve">43. При проверке своевременности и полноты учета основных средств за проверяемый период установлены следующие нарушения: </w:t>
      </w:r>
    </w:p>
    <w:p w:rsidR="00FC1C3B" w:rsidRPr="00BA4787" w:rsidRDefault="00FC1C3B" w:rsidP="00BA4787">
      <w:pPr>
        <w:pStyle w:val="af0"/>
        <w:ind w:left="0" w:firstLine="708"/>
        <w:jc w:val="both"/>
        <w:rPr>
          <w:sz w:val="28"/>
          <w:szCs w:val="28"/>
        </w:rPr>
      </w:pPr>
      <w:r w:rsidRPr="00BA4787">
        <w:rPr>
          <w:sz w:val="28"/>
          <w:szCs w:val="28"/>
        </w:rPr>
        <w:t>1) недостоверное отражение числящегося на балансе МБУК ВИКМ «особо ценного движимого имущества учреждения» по состоянию на 01.01.2016 года на сумму 3699999,00 рублей, на 01.01.2017 года на сумму 3817699,00 рублей, на 31.12.2017 года на сумму 3910699,00 рублей (отражено в п.6.3 настоящего Акта).</w:t>
      </w:r>
    </w:p>
    <w:p w:rsidR="00FC1C3B" w:rsidRPr="00BA4787" w:rsidRDefault="00FC1C3B" w:rsidP="00BA4787">
      <w:pPr>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ab/>
        <w:t>2) в ходе проверки установлено неправомерно числящееся на балансе Учреждения по состоянию на 01.01.2016 года, на 01.01.2017 года на 31.12.2017 года объект недвижимого имущества:</w:t>
      </w:r>
    </w:p>
    <w:p w:rsidR="00FC1C3B" w:rsidRPr="0078486E" w:rsidRDefault="00FC1C3B" w:rsidP="00FC1C3B">
      <w:pPr>
        <w:pStyle w:val="af0"/>
        <w:ind w:left="0" w:firstLine="708"/>
        <w:jc w:val="both"/>
        <w:rPr>
          <w:sz w:val="28"/>
          <w:szCs w:val="28"/>
        </w:rPr>
      </w:pPr>
      <w:r w:rsidRPr="0078486E">
        <w:rPr>
          <w:sz w:val="28"/>
          <w:szCs w:val="28"/>
        </w:rPr>
        <w:t xml:space="preserve">- </w:t>
      </w:r>
      <w:r w:rsidRPr="0078486E">
        <w:rPr>
          <w:iCs/>
          <w:sz w:val="28"/>
          <w:szCs w:val="28"/>
        </w:rPr>
        <w:t>Спасская башня</w:t>
      </w:r>
      <w:r w:rsidRPr="0078486E">
        <w:rPr>
          <w:sz w:val="28"/>
          <w:szCs w:val="28"/>
        </w:rPr>
        <w:t>, расположенная по адресу: Смоленская область, Вяземский район, г. Вязьма, переулок Нагорный, д.2»</w:t>
      </w:r>
      <w:r w:rsidRPr="0078486E">
        <w:rPr>
          <w:bCs/>
          <w:sz w:val="28"/>
          <w:szCs w:val="28"/>
        </w:rPr>
        <w:t xml:space="preserve">, </w:t>
      </w:r>
      <w:r w:rsidRPr="0078486E">
        <w:rPr>
          <w:sz w:val="28"/>
          <w:szCs w:val="28"/>
        </w:rPr>
        <w:t>инвентарный номер 1010024, балансовой стоимостью 3320445,15 рублей, относящаяся к федеральной собственности (отражено в п.6.1 настоящего Акта).</w:t>
      </w:r>
    </w:p>
    <w:p w:rsidR="00FC1C3B" w:rsidRPr="0078486E" w:rsidRDefault="00FC1C3B" w:rsidP="00FC1C3B">
      <w:pPr>
        <w:pStyle w:val="af0"/>
        <w:ind w:left="0" w:firstLine="708"/>
        <w:jc w:val="both"/>
        <w:rPr>
          <w:sz w:val="28"/>
          <w:szCs w:val="28"/>
        </w:rPr>
      </w:pPr>
      <w:r w:rsidRPr="0078486E">
        <w:rPr>
          <w:sz w:val="28"/>
          <w:szCs w:val="28"/>
        </w:rPr>
        <w:t xml:space="preserve">Учреждение не имеет право собственности на указанный объект федеральной собственности и не является </w:t>
      </w:r>
      <w:r w:rsidRPr="0078486E">
        <w:rPr>
          <w:rFonts w:eastAsiaTheme="minorHAnsi"/>
          <w:sz w:val="28"/>
          <w:szCs w:val="28"/>
          <w:lang w:eastAsia="en-US"/>
        </w:rPr>
        <w:t>объектом нефинансовых активов учреждения, находящемся на праве оперативного управления</w:t>
      </w:r>
      <w:r w:rsidRPr="0078486E">
        <w:rPr>
          <w:sz w:val="28"/>
          <w:szCs w:val="28"/>
        </w:rPr>
        <w:t>.</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 xml:space="preserve">3) </w:t>
      </w:r>
      <w:proofErr w:type="gramStart"/>
      <w:r w:rsidRPr="00BA4787">
        <w:rPr>
          <w:rFonts w:ascii="Times New Roman" w:hAnsi="Times New Roman" w:cs="Times New Roman"/>
          <w:sz w:val="28"/>
          <w:szCs w:val="28"/>
        </w:rPr>
        <w:t>В</w:t>
      </w:r>
      <w:proofErr w:type="gramEnd"/>
      <w:r w:rsidRPr="00BA4787">
        <w:rPr>
          <w:rFonts w:ascii="Times New Roman" w:hAnsi="Times New Roman" w:cs="Times New Roman"/>
          <w:sz w:val="28"/>
          <w:szCs w:val="28"/>
        </w:rPr>
        <w:t xml:space="preserve"> нарушение </w:t>
      </w:r>
      <w:hyperlink r:id="rId38" w:history="1">
        <w:r w:rsidRPr="00BA4787">
          <w:rPr>
            <w:rFonts w:ascii="Times New Roman" w:hAnsi="Times New Roman" w:cs="Times New Roman"/>
            <w:sz w:val="28"/>
            <w:szCs w:val="28"/>
          </w:rPr>
          <w:t>п. 89</w:t>
        </w:r>
      </w:hyperlink>
      <w:r w:rsidRPr="00BA4787">
        <w:rPr>
          <w:rFonts w:ascii="Times New Roman" w:hAnsi="Times New Roman" w:cs="Times New Roman"/>
          <w:sz w:val="28"/>
          <w:szCs w:val="28"/>
        </w:rPr>
        <w:t xml:space="preserve"> Инструкции № 157н необоснованно принята к учету сумма амортизации нефинансовых активов по объекту, не относящемуся к нефинансовым активам учреждения, находящихся на праве оперативного управления, а именно по объекту недвижимого имущества:</w:t>
      </w:r>
    </w:p>
    <w:p w:rsidR="00FC1C3B" w:rsidRPr="00BA4787" w:rsidRDefault="00FC1C3B" w:rsidP="00BA4787">
      <w:pPr>
        <w:pStyle w:val="af0"/>
        <w:ind w:left="0" w:firstLine="708"/>
        <w:jc w:val="both"/>
        <w:rPr>
          <w:sz w:val="28"/>
          <w:szCs w:val="28"/>
        </w:rPr>
      </w:pPr>
      <w:r w:rsidRPr="00BA4787">
        <w:rPr>
          <w:sz w:val="28"/>
          <w:szCs w:val="28"/>
        </w:rPr>
        <w:t xml:space="preserve">- </w:t>
      </w:r>
      <w:r w:rsidRPr="00BA4787">
        <w:rPr>
          <w:iCs/>
          <w:sz w:val="28"/>
          <w:szCs w:val="28"/>
        </w:rPr>
        <w:t>Спасская башня</w:t>
      </w:r>
      <w:r w:rsidRPr="00BA4787">
        <w:rPr>
          <w:sz w:val="28"/>
          <w:szCs w:val="28"/>
        </w:rPr>
        <w:t>, расположенная по адресу: Смоленская область, Вяземский район, г. Вязьма, переулок Нагорный, д.2»</w:t>
      </w:r>
      <w:r w:rsidRPr="00BA4787">
        <w:rPr>
          <w:bCs/>
          <w:sz w:val="28"/>
          <w:szCs w:val="28"/>
        </w:rPr>
        <w:t xml:space="preserve">, </w:t>
      </w:r>
      <w:r w:rsidRPr="00BA4787">
        <w:rPr>
          <w:sz w:val="28"/>
          <w:szCs w:val="28"/>
        </w:rPr>
        <w:t>инвентарный номер 1010024, балансовой стоимостью 3320445,15 рублей, относящаяся к федеральной собственности.</w:t>
      </w:r>
    </w:p>
    <w:p w:rsidR="00FC1C3B" w:rsidRPr="00BA4787" w:rsidRDefault="00FC1C3B" w:rsidP="00BA4787">
      <w:pPr>
        <w:pStyle w:val="af0"/>
        <w:ind w:left="0" w:firstLine="708"/>
        <w:jc w:val="both"/>
        <w:rPr>
          <w:sz w:val="28"/>
          <w:szCs w:val="28"/>
        </w:rPr>
      </w:pPr>
      <w:r w:rsidRPr="00BA4787">
        <w:rPr>
          <w:sz w:val="28"/>
          <w:szCs w:val="28"/>
        </w:rPr>
        <w:t xml:space="preserve">В соответствии с ведомостью начисления амортизации ежемесячно начислена амортизация по «Зданию Спасской башни» в сумме 3403,44 рубля, неэффективные расходы начисленной амортизации по Учреждению составили </w:t>
      </w:r>
      <w:r w:rsidRPr="00BA4787">
        <w:rPr>
          <w:sz w:val="28"/>
          <w:szCs w:val="28"/>
        </w:rPr>
        <w:lastRenderedPageBreak/>
        <w:t>за 2016 год в сумме 40841,28 рубль, за 2017 год в сумме 40841,28 рубль, всего в сумме 81682,56 рубля.</w:t>
      </w:r>
    </w:p>
    <w:p w:rsidR="00FC1C3B" w:rsidRPr="00BA4787" w:rsidRDefault="00FC1C3B" w:rsidP="00BA47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bCs/>
          <w:sz w:val="28"/>
          <w:szCs w:val="28"/>
        </w:rPr>
        <w:t xml:space="preserve">44. </w:t>
      </w:r>
      <w:r w:rsidRPr="00BA4787">
        <w:rPr>
          <w:rFonts w:ascii="Times New Roman" w:hAnsi="Times New Roman" w:cs="Times New Roman"/>
          <w:sz w:val="28"/>
          <w:szCs w:val="28"/>
        </w:rPr>
        <w:t xml:space="preserve">Проверкой заполнения инвентарных </w:t>
      </w:r>
      <w:r w:rsidRPr="00BA4787">
        <w:rPr>
          <w:rFonts w:ascii="Times New Roman" w:hAnsi="Times New Roman" w:cs="Times New Roman"/>
          <w:bCs/>
          <w:sz w:val="28"/>
          <w:szCs w:val="28"/>
        </w:rPr>
        <w:t>карточек учета нефинансовых активов (</w:t>
      </w:r>
      <w:hyperlink r:id="rId39" w:anchor="block_4010" w:history="1">
        <w:r w:rsidRPr="00BA4787">
          <w:rPr>
            <w:rStyle w:val="af6"/>
            <w:rFonts w:ascii="Times New Roman" w:hAnsi="Times New Roman" w:cs="Times New Roman"/>
            <w:color w:val="auto"/>
            <w:sz w:val="28"/>
            <w:szCs w:val="28"/>
          </w:rPr>
          <w:t>ф. 0504031</w:t>
        </w:r>
      </w:hyperlink>
      <w:r w:rsidRPr="00BA4787">
        <w:rPr>
          <w:rFonts w:ascii="Times New Roman" w:hAnsi="Times New Roman" w:cs="Times New Roman"/>
          <w:bCs/>
          <w:sz w:val="28"/>
          <w:szCs w:val="28"/>
        </w:rPr>
        <w:t xml:space="preserve">) и </w:t>
      </w:r>
      <w:r w:rsidRPr="00BA4787">
        <w:rPr>
          <w:rFonts w:ascii="Times New Roman" w:hAnsi="Times New Roman" w:cs="Times New Roman"/>
          <w:sz w:val="28"/>
          <w:szCs w:val="28"/>
        </w:rPr>
        <w:t xml:space="preserve">инвентарных </w:t>
      </w:r>
      <w:r w:rsidRPr="00BA4787">
        <w:rPr>
          <w:rFonts w:ascii="Times New Roman" w:hAnsi="Times New Roman" w:cs="Times New Roman"/>
          <w:bCs/>
          <w:sz w:val="28"/>
          <w:szCs w:val="28"/>
        </w:rPr>
        <w:t>карточек</w:t>
      </w:r>
      <w:r w:rsidRPr="00BA4787">
        <w:rPr>
          <w:rFonts w:ascii="Times New Roman" w:hAnsi="Times New Roman" w:cs="Times New Roman"/>
          <w:sz w:val="28"/>
          <w:szCs w:val="28"/>
        </w:rPr>
        <w:t xml:space="preserve"> группового учета нефинансовых активов </w:t>
      </w:r>
      <w:hyperlink r:id="rId40" w:history="1">
        <w:r w:rsidRPr="00BA4787">
          <w:rPr>
            <w:rFonts w:ascii="Times New Roman" w:hAnsi="Times New Roman" w:cs="Times New Roman"/>
            <w:sz w:val="28"/>
            <w:szCs w:val="28"/>
          </w:rPr>
          <w:t>(ф. 0504032)</w:t>
        </w:r>
      </w:hyperlink>
      <w:r w:rsidRPr="00BA4787">
        <w:rPr>
          <w:rFonts w:ascii="Times New Roman" w:hAnsi="Times New Roman" w:cs="Times New Roman"/>
          <w:sz w:val="28"/>
          <w:szCs w:val="28"/>
        </w:rPr>
        <w:t xml:space="preserve"> установлены следующие нарушения </w:t>
      </w:r>
      <w:r w:rsidRPr="00BA4787">
        <w:rPr>
          <w:rFonts w:ascii="Times New Roman" w:hAnsi="Times New Roman" w:cs="Times New Roman"/>
          <w:bCs/>
          <w:kern w:val="36"/>
          <w:sz w:val="28"/>
          <w:szCs w:val="28"/>
        </w:rPr>
        <w:t xml:space="preserve">Приказа Минфина </w:t>
      </w:r>
      <w:r w:rsidRPr="00BA4787">
        <w:rPr>
          <w:rFonts w:ascii="Times New Roman" w:hAnsi="Times New Roman" w:cs="Times New Roman"/>
          <w:bCs/>
          <w:sz w:val="28"/>
          <w:szCs w:val="28"/>
        </w:rPr>
        <w:t>России №52н:</w:t>
      </w:r>
    </w:p>
    <w:p w:rsidR="00FC1C3B" w:rsidRPr="00BA4787" w:rsidRDefault="00FC1C3B" w:rsidP="00BA478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BA4787">
        <w:rPr>
          <w:rFonts w:ascii="Times New Roman" w:hAnsi="Times New Roman" w:cs="Times New Roman"/>
          <w:sz w:val="28"/>
          <w:szCs w:val="28"/>
        </w:rPr>
        <w:tab/>
        <w:t>а) Инвентарные карточки по 71 объекту (100,0%) не полностью заполнены, а именно: оборотная сторона карточек, в которой должна</w:t>
      </w:r>
      <w:r w:rsidRPr="00BA4787">
        <w:rPr>
          <w:rFonts w:ascii="Times New Roman" w:hAnsi="Times New Roman" w:cs="Times New Roman"/>
        </w:rPr>
        <w:t xml:space="preserve"> </w:t>
      </w:r>
      <w:r w:rsidRPr="00BA4787">
        <w:rPr>
          <w:rFonts w:ascii="Times New Roman" w:hAnsi="Times New Roman" w:cs="Times New Roman"/>
          <w:sz w:val="28"/>
          <w:szCs w:val="28"/>
        </w:rPr>
        <w:t>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w:t>
      </w:r>
      <w:r w:rsidRPr="00BA4787">
        <w:rPr>
          <w:rFonts w:ascii="Times New Roman" w:hAnsi="Times New Roman" w:cs="Times New Roman"/>
          <w:bCs/>
          <w:sz w:val="28"/>
          <w:szCs w:val="28"/>
        </w:rPr>
        <w:t>.</w:t>
      </w:r>
    </w:p>
    <w:p w:rsidR="00FC1C3B" w:rsidRPr="00BA4787" w:rsidRDefault="00FC1C3B" w:rsidP="00BA47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bCs/>
          <w:sz w:val="28"/>
          <w:szCs w:val="28"/>
        </w:rPr>
        <w:tab/>
        <w:t xml:space="preserve">б) В инвентарных карточках установлено нарушение - </w:t>
      </w:r>
      <w:r w:rsidRPr="00BA4787">
        <w:rPr>
          <w:rFonts w:ascii="Times New Roman" w:hAnsi="Times New Roman" w:cs="Times New Roman"/>
          <w:sz w:val="28"/>
          <w:szCs w:val="28"/>
        </w:rPr>
        <w:t xml:space="preserve">отсутствуют инвентарные номера: в </w:t>
      </w:r>
      <w:r w:rsidRPr="00BA4787">
        <w:rPr>
          <w:rFonts w:ascii="Times New Roman" w:hAnsi="Times New Roman" w:cs="Times New Roman"/>
          <w:bCs/>
          <w:sz w:val="28"/>
          <w:szCs w:val="28"/>
        </w:rPr>
        <w:t xml:space="preserve">инвентарных карточках (ф. 0504031) </w:t>
      </w:r>
      <w:r w:rsidRPr="00BA4787">
        <w:rPr>
          <w:rFonts w:ascii="Times New Roman" w:hAnsi="Times New Roman" w:cs="Times New Roman"/>
          <w:sz w:val="28"/>
          <w:szCs w:val="28"/>
        </w:rPr>
        <w:t>5 объектов; в</w:t>
      </w:r>
      <w:r w:rsidRPr="00BA4787">
        <w:rPr>
          <w:rFonts w:ascii="Times New Roman" w:hAnsi="Times New Roman" w:cs="Times New Roman"/>
          <w:bCs/>
          <w:sz w:val="28"/>
          <w:szCs w:val="28"/>
        </w:rPr>
        <w:t xml:space="preserve"> инвентарных карточках </w:t>
      </w:r>
      <w:r w:rsidRPr="00BA4787">
        <w:rPr>
          <w:rFonts w:ascii="Times New Roman" w:hAnsi="Times New Roman" w:cs="Times New Roman"/>
          <w:sz w:val="28"/>
          <w:szCs w:val="28"/>
        </w:rPr>
        <w:t xml:space="preserve">группового учета нефинансовых активов </w:t>
      </w:r>
      <w:hyperlink r:id="rId41" w:history="1">
        <w:r w:rsidRPr="00BA4787">
          <w:rPr>
            <w:rFonts w:ascii="Times New Roman" w:hAnsi="Times New Roman" w:cs="Times New Roman"/>
            <w:sz w:val="28"/>
            <w:szCs w:val="28"/>
          </w:rPr>
          <w:t>(ф. 0504032)</w:t>
        </w:r>
      </w:hyperlink>
      <w:r w:rsidRPr="00BA4787">
        <w:rPr>
          <w:rFonts w:ascii="Times New Roman" w:hAnsi="Times New Roman" w:cs="Times New Roman"/>
          <w:bCs/>
          <w:sz w:val="28"/>
          <w:szCs w:val="28"/>
        </w:rPr>
        <w:t xml:space="preserve"> </w:t>
      </w:r>
      <w:r w:rsidRPr="00BA4787">
        <w:rPr>
          <w:rFonts w:ascii="Times New Roman" w:hAnsi="Times New Roman" w:cs="Times New Roman"/>
          <w:sz w:val="28"/>
          <w:szCs w:val="28"/>
        </w:rPr>
        <w:t>отсутствуют инвентарные номера 2 объектов.</w:t>
      </w:r>
    </w:p>
    <w:p w:rsidR="00FC1C3B" w:rsidRPr="0078486E" w:rsidRDefault="00FC1C3B" w:rsidP="00BA4787">
      <w:pPr>
        <w:pStyle w:val="a3"/>
        <w:tabs>
          <w:tab w:val="left" w:pos="0"/>
        </w:tabs>
        <w:jc w:val="both"/>
        <w:rPr>
          <w:rFonts w:ascii="Times New Roman" w:hAnsi="Times New Roman" w:cs="Times New Roman"/>
          <w:sz w:val="28"/>
          <w:szCs w:val="28"/>
        </w:rPr>
      </w:pPr>
      <w:r w:rsidRPr="00BA4787">
        <w:rPr>
          <w:rFonts w:ascii="Times New Roman" w:hAnsi="Times New Roman" w:cs="Times New Roman"/>
          <w:sz w:val="28"/>
          <w:szCs w:val="28"/>
        </w:rPr>
        <w:tab/>
        <w:t xml:space="preserve">в) Неправомерно поставлено на учет и заведена инвентарная карточка учета </w:t>
      </w:r>
      <w:r w:rsidRPr="00BA4787">
        <w:rPr>
          <w:rFonts w:ascii="Times New Roman" w:hAnsi="Times New Roman" w:cs="Times New Roman"/>
          <w:bCs/>
          <w:sz w:val="28"/>
          <w:szCs w:val="28"/>
        </w:rPr>
        <w:t>нефинансовых активов (</w:t>
      </w:r>
      <w:hyperlink r:id="rId42" w:anchor="block_4010" w:history="1">
        <w:r w:rsidRPr="00BA4787">
          <w:rPr>
            <w:rStyle w:val="af6"/>
            <w:rFonts w:ascii="Times New Roman" w:hAnsi="Times New Roman" w:cs="Times New Roman"/>
            <w:color w:val="auto"/>
            <w:sz w:val="28"/>
            <w:szCs w:val="28"/>
            <w:u w:val="none"/>
          </w:rPr>
          <w:t>ф. 0504031</w:t>
        </w:r>
      </w:hyperlink>
      <w:r w:rsidRPr="00BA4787">
        <w:rPr>
          <w:rFonts w:ascii="Times New Roman" w:hAnsi="Times New Roman" w:cs="Times New Roman"/>
          <w:bCs/>
          <w:sz w:val="28"/>
          <w:szCs w:val="28"/>
        </w:rPr>
        <w:t>) здание</w:t>
      </w:r>
      <w:r w:rsidRPr="00BA4787">
        <w:rPr>
          <w:rFonts w:ascii="Times New Roman" w:hAnsi="Times New Roman" w:cs="Times New Roman"/>
          <w:iCs/>
          <w:sz w:val="28"/>
          <w:szCs w:val="28"/>
        </w:rPr>
        <w:t xml:space="preserve"> Спасской башни</w:t>
      </w:r>
      <w:r w:rsidRPr="00BA4787">
        <w:rPr>
          <w:rFonts w:ascii="Times New Roman" w:eastAsia="Times New Roman" w:hAnsi="Times New Roman" w:cs="Times New Roman"/>
          <w:sz w:val="28"/>
          <w:szCs w:val="28"/>
          <w:lang w:eastAsia="ru-RU"/>
        </w:rPr>
        <w:t xml:space="preserve">, балансовой стоимостью 3320445,15 рублей, являющееся </w:t>
      </w:r>
      <w:r w:rsidRPr="00BA4787">
        <w:rPr>
          <w:rFonts w:ascii="Times New Roman" w:hAnsi="Times New Roman" w:cs="Times New Roman"/>
          <w:sz w:val="28"/>
          <w:szCs w:val="28"/>
        </w:rPr>
        <w:t>федеральным имуществом</w:t>
      </w:r>
      <w:r w:rsidRPr="00BA4787">
        <w:rPr>
          <w:rFonts w:ascii="Times New Roman" w:eastAsia="Times New Roman" w:hAnsi="Times New Roman" w:cs="Times New Roman"/>
          <w:sz w:val="28"/>
          <w:szCs w:val="28"/>
          <w:lang w:eastAsia="ru-RU"/>
        </w:rPr>
        <w:t xml:space="preserve"> (</w:t>
      </w:r>
      <w:r w:rsidRPr="00BA4787">
        <w:rPr>
          <w:rFonts w:ascii="Times New Roman" w:hAnsi="Times New Roman" w:cs="Times New Roman"/>
          <w:sz w:val="28"/>
          <w:szCs w:val="28"/>
        </w:rPr>
        <w:t xml:space="preserve">п.1.3. «в» и п.п.4 п 5.2 настоящего акта). </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iCs/>
          <w:sz w:val="28"/>
          <w:szCs w:val="28"/>
        </w:rPr>
      </w:pPr>
      <w:r w:rsidRPr="0078486E">
        <w:rPr>
          <w:sz w:val="28"/>
          <w:szCs w:val="28"/>
        </w:rPr>
        <w:tab/>
      </w:r>
      <w:r w:rsidRPr="00BA4787">
        <w:rPr>
          <w:rFonts w:ascii="Times New Roman" w:hAnsi="Times New Roman" w:cs="Times New Roman"/>
          <w:sz w:val="28"/>
          <w:szCs w:val="28"/>
        </w:rPr>
        <w:t xml:space="preserve">45. </w:t>
      </w:r>
      <w:r w:rsidRPr="00BA4787">
        <w:rPr>
          <w:rFonts w:ascii="Times New Roman" w:hAnsi="Times New Roman" w:cs="Times New Roman"/>
          <w:iCs/>
          <w:sz w:val="28"/>
          <w:szCs w:val="28"/>
        </w:rPr>
        <w:t>В нарушение ст.34 БК РФ в</w:t>
      </w:r>
      <w:r w:rsidRPr="00BA4787">
        <w:rPr>
          <w:rFonts w:ascii="Times New Roman" w:hAnsi="Times New Roman" w:cs="Times New Roman"/>
          <w:sz w:val="28"/>
          <w:szCs w:val="28"/>
        </w:rPr>
        <w:t xml:space="preserve"> проверяемом периоде </w:t>
      </w:r>
      <w:r w:rsidRPr="00BA4787">
        <w:rPr>
          <w:rFonts w:ascii="Times New Roman" w:hAnsi="Times New Roman" w:cs="Times New Roman"/>
          <w:iCs/>
          <w:sz w:val="28"/>
          <w:szCs w:val="28"/>
        </w:rPr>
        <w:t>допущено неэффективное использование средств Учреждения в результате оплаты штрафов, пени за несвоевременную уплату налогов и страховых взносов на сумму 5</w:t>
      </w:r>
      <w:r w:rsidRPr="00BA4787">
        <w:rPr>
          <w:rFonts w:ascii="Times New Roman" w:hAnsi="Times New Roman" w:cs="Times New Roman"/>
          <w:sz w:val="28"/>
          <w:szCs w:val="28"/>
        </w:rPr>
        <w:t>472,83</w:t>
      </w:r>
      <w:r w:rsidRPr="00BA4787">
        <w:rPr>
          <w:rFonts w:ascii="Times New Roman" w:hAnsi="Times New Roman" w:cs="Times New Roman"/>
          <w:iCs/>
          <w:sz w:val="28"/>
          <w:szCs w:val="28"/>
        </w:rPr>
        <w:t xml:space="preserve"> рубля, в том числе за 2016 год - </w:t>
      </w:r>
      <w:r w:rsidRPr="00BA4787">
        <w:rPr>
          <w:rFonts w:ascii="Times New Roman" w:hAnsi="Times New Roman" w:cs="Times New Roman"/>
          <w:sz w:val="28"/>
          <w:szCs w:val="28"/>
        </w:rPr>
        <w:t xml:space="preserve"> 2688,43 рублей, </w:t>
      </w:r>
      <w:r w:rsidRPr="00BA4787">
        <w:rPr>
          <w:rFonts w:ascii="Times New Roman" w:hAnsi="Times New Roman" w:cs="Times New Roman"/>
          <w:iCs/>
          <w:sz w:val="28"/>
          <w:szCs w:val="28"/>
        </w:rPr>
        <w:t xml:space="preserve">за 2017 год - </w:t>
      </w:r>
      <w:r w:rsidRPr="00BA4787">
        <w:rPr>
          <w:rFonts w:ascii="Times New Roman" w:hAnsi="Times New Roman" w:cs="Times New Roman"/>
          <w:sz w:val="28"/>
          <w:szCs w:val="28"/>
        </w:rPr>
        <w:t xml:space="preserve"> </w:t>
      </w:r>
      <w:r w:rsidRPr="00BA4787">
        <w:rPr>
          <w:rFonts w:ascii="Times New Roman" w:hAnsi="Times New Roman" w:cs="Times New Roman"/>
          <w:iCs/>
          <w:sz w:val="28"/>
          <w:szCs w:val="28"/>
        </w:rPr>
        <w:t>278</w:t>
      </w:r>
      <w:r w:rsidRPr="00BA4787">
        <w:rPr>
          <w:rFonts w:ascii="Times New Roman" w:hAnsi="Times New Roman" w:cs="Times New Roman"/>
          <w:sz w:val="28"/>
          <w:szCs w:val="28"/>
        </w:rPr>
        <w:t>4,40</w:t>
      </w:r>
      <w:r w:rsidRPr="00BA4787">
        <w:rPr>
          <w:rFonts w:ascii="Times New Roman" w:hAnsi="Times New Roman" w:cs="Times New Roman"/>
          <w:iCs/>
          <w:sz w:val="28"/>
          <w:szCs w:val="28"/>
        </w:rPr>
        <w:t xml:space="preserve"> </w:t>
      </w:r>
      <w:r w:rsidRPr="00BA4787">
        <w:rPr>
          <w:rFonts w:ascii="Times New Roman" w:hAnsi="Times New Roman" w:cs="Times New Roman"/>
          <w:sz w:val="28"/>
          <w:szCs w:val="28"/>
        </w:rPr>
        <w:t>рубля.</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iCs/>
          <w:sz w:val="28"/>
          <w:szCs w:val="28"/>
        </w:rPr>
        <w:tab/>
        <w:t>46.</w:t>
      </w:r>
      <w:r w:rsidRPr="00BA4787">
        <w:rPr>
          <w:rFonts w:ascii="Times New Roman" w:hAnsi="Times New Roman" w:cs="Times New Roman"/>
          <w:sz w:val="28"/>
          <w:szCs w:val="28"/>
        </w:rPr>
        <w:t xml:space="preserve"> В нарушение </w:t>
      </w:r>
      <w:r w:rsidRPr="00BA4787">
        <w:rPr>
          <w:rFonts w:ascii="Times New Roman" w:hAnsi="Times New Roman" w:cs="Times New Roman"/>
          <w:bCs/>
          <w:kern w:val="36"/>
          <w:sz w:val="28"/>
          <w:szCs w:val="28"/>
        </w:rPr>
        <w:t xml:space="preserve">Приказа Минфина </w:t>
      </w:r>
      <w:r w:rsidRPr="00BA4787">
        <w:rPr>
          <w:rFonts w:ascii="Times New Roman" w:hAnsi="Times New Roman" w:cs="Times New Roman"/>
          <w:bCs/>
          <w:sz w:val="28"/>
          <w:szCs w:val="28"/>
        </w:rPr>
        <w:t xml:space="preserve">России № 52н в проверяемом периоде </w:t>
      </w:r>
      <w:r w:rsidRPr="00BA4787">
        <w:rPr>
          <w:rFonts w:ascii="Times New Roman" w:hAnsi="Times New Roman" w:cs="Times New Roman"/>
          <w:sz w:val="28"/>
          <w:szCs w:val="28"/>
        </w:rPr>
        <w:t xml:space="preserve">акты о результатах инвентаризации </w:t>
      </w:r>
      <w:hyperlink r:id="rId43" w:history="1">
        <w:r w:rsidRPr="00BA4787">
          <w:rPr>
            <w:rFonts w:ascii="Times New Roman" w:hAnsi="Times New Roman" w:cs="Times New Roman"/>
            <w:sz w:val="28"/>
            <w:szCs w:val="28"/>
          </w:rPr>
          <w:t>(ф. 0504835)</w:t>
        </w:r>
      </w:hyperlink>
      <w:r w:rsidRPr="00BA4787">
        <w:rPr>
          <w:rFonts w:ascii="Times New Roman" w:hAnsi="Times New Roman" w:cs="Times New Roman"/>
          <w:sz w:val="28"/>
          <w:szCs w:val="28"/>
        </w:rPr>
        <w:t xml:space="preserve"> в Учреждении не составлялись.</w:t>
      </w:r>
    </w:p>
    <w:p w:rsidR="00FC1C3B" w:rsidRPr="00BA4787" w:rsidRDefault="00FC1C3B" w:rsidP="00BA4787">
      <w:pPr>
        <w:pStyle w:val="51"/>
        <w:tabs>
          <w:tab w:val="left" w:pos="426"/>
        </w:tabs>
        <w:jc w:val="both"/>
        <w:rPr>
          <w:rFonts w:ascii="Times New Roman" w:hAnsi="Times New Roman"/>
          <w:sz w:val="28"/>
          <w:szCs w:val="28"/>
        </w:rPr>
      </w:pPr>
      <w:r w:rsidRPr="00BA4787">
        <w:rPr>
          <w:rFonts w:ascii="Times New Roman" w:hAnsi="Times New Roman"/>
          <w:sz w:val="28"/>
          <w:szCs w:val="28"/>
        </w:rPr>
        <w:tab/>
      </w:r>
      <w:r w:rsidRPr="00BA4787">
        <w:rPr>
          <w:rFonts w:ascii="Times New Roman" w:hAnsi="Times New Roman"/>
          <w:sz w:val="28"/>
          <w:szCs w:val="28"/>
        </w:rPr>
        <w:tab/>
        <w:t>47. Кредиторская задолженность по состоянию на 01.01.2016 года составила 101321,62 рубль, на 01.01.2017 года - 312460,41 рублей, на 31.12.2017 года - 931730,54 рублей.</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Согласно проведенного анализа установлено, что кредиторская задолженность на 31.12.2017 возросла по сравнению с 01.01.2016 года на 830408,92 рублей.</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Рост кредиторской задолженности в проверяемом периоде произошел из-за недостаточного финансирования из бюджета.</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В соответствии с п.п.1 п.1 ст.158 БК РФ, главные распорядители бюджетных средств (далее – ГРБС) должны осуществлять финансовый контроль за использованием бюджетных средств подведомственными учреждениями (получателями бюджетных средств) в части обеспечения правомерного, целевого, эффективного использования бюджетных средств. </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6"/>
          <w:szCs w:val="26"/>
        </w:rPr>
      </w:pPr>
      <w:r w:rsidRPr="00BA4787">
        <w:rPr>
          <w:rFonts w:ascii="Times New Roman" w:hAnsi="Times New Roman" w:cs="Times New Roman"/>
          <w:sz w:val="28"/>
          <w:szCs w:val="28"/>
        </w:rPr>
        <w:lastRenderedPageBreak/>
        <w:t>Проверкой установлено, что финансовый контроль проводимый ГРБС в лице Комитета по культуре и туризму, осуществлялся на недолжном уровне, а именно:</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6"/>
          <w:szCs w:val="26"/>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мониторинг и контроль за </w:t>
      </w:r>
      <w:r w:rsidRPr="00BA4787">
        <w:rPr>
          <w:rFonts w:ascii="Times New Roman" w:eastAsia="Calibri" w:hAnsi="Times New Roman" w:cs="Times New Roman"/>
          <w:sz w:val="28"/>
          <w:szCs w:val="28"/>
        </w:rPr>
        <w:t xml:space="preserve">недофинансированием Учреждения по </w:t>
      </w:r>
      <w:r w:rsidRPr="00BA4787">
        <w:rPr>
          <w:rFonts w:ascii="Times New Roman" w:hAnsi="Times New Roman" w:cs="Times New Roman"/>
          <w:sz w:val="28"/>
          <w:szCs w:val="28"/>
        </w:rPr>
        <w:t>субсидии на финансовое обеспечение выполнения муниципального задания на оказание муниципальных услуг</w:t>
      </w:r>
      <w:r w:rsidRPr="00BA4787">
        <w:rPr>
          <w:rFonts w:ascii="Times New Roman" w:eastAsia="Calibri" w:hAnsi="Times New Roman" w:cs="Times New Roman"/>
          <w:sz w:val="28"/>
          <w:szCs w:val="28"/>
        </w:rPr>
        <w:t xml:space="preserve">, </w:t>
      </w:r>
      <w:r w:rsidRPr="00BA4787">
        <w:rPr>
          <w:rFonts w:ascii="Times New Roman" w:hAnsi="Times New Roman" w:cs="Times New Roman"/>
          <w:sz w:val="28"/>
          <w:szCs w:val="28"/>
        </w:rPr>
        <w:t>субсидии на иные цели, состоянием кредиторской задолженности, в том числе просроченной кредиторской задолженности (неисполненная задолженность при наступлении даты ее исполнения на соответствующую отчетную дату), Учреждения в проверяемом периоде не осуществлялся;</w:t>
      </w:r>
    </w:p>
    <w:p w:rsidR="00FC1C3B" w:rsidRPr="00BA4787" w:rsidRDefault="00FC1C3B" w:rsidP="00BA4787">
      <w:pPr>
        <w:spacing w:after="0" w:line="240" w:lineRule="auto"/>
        <w:jc w:val="both"/>
        <w:rPr>
          <w:rFonts w:ascii="Times New Roman" w:hAnsi="Times New Roman" w:cs="Times New Roman"/>
          <w:sz w:val="28"/>
          <w:szCs w:val="28"/>
        </w:rPr>
      </w:pPr>
      <w:r w:rsidRPr="00BA4787">
        <w:rPr>
          <w:rFonts w:ascii="Times New Roman" w:hAnsi="Times New Roman" w:cs="Times New Roman"/>
          <w:sz w:val="28"/>
          <w:szCs w:val="28"/>
        </w:rPr>
        <w:tab/>
      </w: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отсутствуют акты сверок взаимных расчетов на конец финансового года по субсидиям на возмещение нормативных затрат на выполнение муниципального задания, а также по субсидиям на иные цели между главными распорядителями бюджетных средств и МБУК ВИКМ.</w:t>
      </w:r>
    </w:p>
    <w:p w:rsidR="00FC1C3B" w:rsidRPr="0078486E" w:rsidRDefault="00FC1C3B" w:rsidP="00BA4787">
      <w:pPr>
        <w:spacing w:after="0" w:line="240" w:lineRule="auto"/>
        <w:jc w:val="both"/>
        <w:rPr>
          <w:sz w:val="28"/>
          <w:szCs w:val="28"/>
        </w:rPr>
      </w:pPr>
      <w:r w:rsidRPr="00BA4787">
        <w:rPr>
          <w:rFonts w:ascii="Times New Roman" w:hAnsi="Times New Roman" w:cs="Times New Roman"/>
          <w:sz w:val="28"/>
          <w:szCs w:val="28"/>
        </w:rPr>
        <w:tab/>
        <w:t>Наличие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 указывает на невыполнение графика перечисления субсидий. Основной причиной невыполнения графика финансового обеспечения муниципального задания и на иные цели, является не обеспеченность заявок на финансирование субсидий денежными средствами бюджета.</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48. Проверкой соблюдения порядка ведения кассовых операций в МБУК ВИКМ установлено нарушение п.4 Указаний ЦБ РФ от 11.03. 2014 №3210-У</w:t>
      </w:r>
      <w:r w:rsidRPr="0078486E">
        <w:t xml:space="preserve"> </w:t>
      </w:r>
      <w:r w:rsidRPr="0078486E">
        <w:rPr>
          <w:rFonts w:ascii="Times New Roman" w:hAnsi="Times New Roman" w:cs="Times New Roman"/>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 xml:space="preserve">Обязанности кассира в проверяемом периоде исполняла Богачева О.О. бухгалтер-экономист 1 категории, в связи с очередным отпуском </w:t>
      </w:r>
      <w:proofErr w:type="spellStart"/>
      <w:r w:rsidRPr="00BA4787">
        <w:rPr>
          <w:rFonts w:ascii="Times New Roman" w:hAnsi="Times New Roman" w:cs="Times New Roman"/>
          <w:sz w:val="28"/>
          <w:szCs w:val="28"/>
        </w:rPr>
        <w:t>Барышевой</w:t>
      </w:r>
      <w:proofErr w:type="spellEnd"/>
      <w:r w:rsidRPr="00BA4787">
        <w:rPr>
          <w:rFonts w:ascii="Times New Roman" w:hAnsi="Times New Roman" w:cs="Times New Roman"/>
          <w:sz w:val="28"/>
          <w:szCs w:val="28"/>
        </w:rPr>
        <w:t xml:space="preserve"> С.В. с 08.08.2016 года по 21.09.2016 года, на основании Приказа МКУ ЦБУК от 27.09.2016 №32 по совместительству. </w:t>
      </w:r>
    </w:p>
    <w:p w:rsidR="00FC1C3B" w:rsidRPr="00BA4787" w:rsidRDefault="00FC1C3B" w:rsidP="00BA4787">
      <w:pPr>
        <w:pStyle w:val="a3"/>
        <w:jc w:val="both"/>
        <w:rPr>
          <w:rFonts w:ascii="Times New Roman" w:hAnsi="Times New Roman" w:cs="Times New Roman"/>
          <w:sz w:val="28"/>
          <w:szCs w:val="28"/>
        </w:rPr>
      </w:pPr>
      <w:r w:rsidRPr="00BA4787">
        <w:rPr>
          <w:rFonts w:ascii="Times New Roman" w:hAnsi="Times New Roman" w:cs="Times New Roman"/>
          <w:sz w:val="28"/>
          <w:szCs w:val="28"/>
        </w:rPr>
        <w:tab/>
        <w:t>С должностной инструкцией бухгалтера-экономиста 1 категории по учету кассовых операций, со своими должностными обязанностями Богачева О.О. ознакомлена под роспись, дата ознакомления 27.09.2016 года, то есть позже срока исполнения обязанностей на 45 дней, что является нарушением п.4 Указаний ЦБ РФ от 11.03. 2014 №3210-У.</w:t>
      </w:r>
      <w:r w:rsidRPr="00BA4787">
        <w:rPr>
          <w:rFonts w:ascii="Times New Roman" w:hAnsi="Times New Roman" w:cs="Times New Roman"/>
          <w:sz w:val="28"/>
          <w:szCs w:val="28"/>
        </w:rPr>
        <w:tab/>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49. Проверкой установлены нарушения требований </w:t>
      </w:r>
      <w:hyperlink r:id="rId44" w:history="1">
        <w:proofErr w:type="spellStart"/>
        <w:r w:rsidRPr="00BA4787">
          <w:rPr>
            <w:rFonts w:ascii="Times New Roman" w:hAnsi="Times New Roman" w:cs="Times New Roman"/>
            <w:sz w:val="28"/>
            <w:szCs w:val="28"/>
          </w:rPr>
          <w:t>пп</w:t>
        </w:r>
        <w:proofErr w:type="spellEnd"/>
        <w:r w:rsidRPr="00BA4787">
          <w:rPr>
            <w:rFonts w:ascii="Times New Roman" w:hAnsi="Times New Roman" w:cs="Times New Roman"/>
            <w:sz w:val="28"/>
            <w:szCs w:val="28"/>
          </w:rPr>
          <w:t>. 4.6 п. 4</w:t>
        </w:r>
      </w:hyperlink>
      <w:r w:rsidRPr="00BA4787">
        <w:rPr>
          <w:rFonts w:ascii="Times New Roman" w:hAnsi="Times New Roman" w:cs="Times New Roman"/>
          <w:sz w:val="28"/>
          <w:szCs w:val="28"/>
        </w:rPr>
        <w:t xml:space="preserve">, </w:t>
      </w:r>
      <w:hyperlink r:id="rId45" w:history="1">
        <w:proofErr w:type="spellStart"/>
        <w:r w:rsidRPr="00BA4787">
          <w:rPr>
            <w:rFonts w:ascii="Times New Roman" w:hAnsi="Times New Roman" w:cs="Times New Roman"/>
            <w:sz w:val="28"/>
            <w:szCs w:val="28"/>
          </w:rPr>
          <w:t>пп</w:t>
        </w:r>
        <w:proofErr w:type="spellEnd"/>
        <w:r w:rsidRPr="00BA4787">
          <w:rPr>
            <w:rFonts w:ascii="Times New Roman" w:hAnsi="Times New Roman" w:cs="Times New Roman"/>
            <w:sz w:val="28"/>
            <w:szCs w:val="28"/>
          </w:rPr>
          <w:t>. 6.1</w:t>
        </w:r>
      </w:hyperlink>
      <w:r w:rsidRPr="00BA4787">
        <w:rPr>
          <w:rFonts w:ascii="Times New Roman" w:hAnsi="Times New Roman" w:cs="Times New Roman"/>
          <w:sz w:val="28"/>
          <w:szCs w:val="28"/>
        </w:rPr>
        <w:t xml:space="preserve">, </w:t>
      </w:r>
      <w:hyperlink r:id="rId46" w:history="1">
        <w:r w:rsidRPr="00BA4787">
          <w:rPr>
            <w:rFonts w:ascii="Times New Roman" w:hAnsi="Times New Roman" w:cs="Times New Roman"/>
            <w:sz w:val="28"/>
            <w:szCs w:val="28"/>
          </w:rPr>
          <w:t>6.2 п. 6</w:t>
        </w:r>
      </w:hyperlink>
      <w:r w:rsidRPr="00BA4787">
        <w:rPr>
          <w:rFonts w:ascii="Times New Roman" w:hAnsi="Times New Roman" w:cs="Times New Roman"/>
          <w:sz w:val="28"/>
          <w:szCs w:val="28"/>
        </w:rPr>
        <w:t xml:space="preserve"> Указания № 3210-У </w:t>
      </w:r>
      <w:hyperlink r:id="rId47" w:tgtFrame="_blank" w:history="1">
        <w:r w:rsidRPr="00BA4787">
          <w:rPr>
            <w:rFonts w:ascii="Times New Roman" w:hAnsi="Times New Roman" w:cs="Times New Roman"/>
            <w:sz w:val="28"/>
            <w:szCs w:val="28"/>
          </w:rPr>
          <w:t xml:space="preserve">и </w:t>
        </w:r>
        <w:r w:rsidRPr="00BA4787">
          <w:rPr>
            <w:rStyle w:val="af6"/>
            <w:rFonts w:ascii="Times New Roman" w:eastAsiaTheme="majorEastAsia" w:hAnsi="Times New Roman" w:cs="Times New Roman"/>
            <w:color w:val="auto"/>
            <w:sz w:val="28"/>
            <w:szCs w:val="28"/>
            <w:u w:val="none"/>
          </w:rPr>
          <w:t xml:space="preserve"> Постановления Госкомстата РФ от 18.08.1998 </w:t>
        </w:r>
        <w:r w:rsidRPr="00BA4787">
          <w:rPr>
            <w:rStyle w:val="af6"/>
            <w:rFonts w:ascii="Times New Roman" w:hAnsi="Times New Roman" w:cs="Times New Roman"/>
            <w:color w:val="auto"/>
            <w:sz w:val="28"/>
            <w:szCs w:val="28"/>
            <w:u w:val="none"/>
          </w:rPr>
          <w:t>№</w:t>
        </w:r>
        <w:r w:rsidRPr="00BA4787">
          <w:rPr>
            <w:rStyle w:val="af6"/>
            <w:rFonts w:ascii="Times New Roman" w:eastAsiaTheme="majorEastAsia" w:hAnsi="Times New Roman" w:cs="Times New Roman"/>
            <w:color w:val="auto"/>
            <w:sz w:val="28"/>
            <w:szCs w:val="28"/>
            <w:u w:val="none"/>
          </w:rPr>
          <w:t>88</w:t>
        </w:r>
      </w:hyperlink>
      <w:r w:rsidRPr="00BA4787">
        <w:rPr>
          <w:rFonts w:ascii="Times New Roman" w:hAnsi="Times New Roman" w:cs="Times New Roman"/>
          <w:sz w:val="28"/>
          <w:szCs w:val="28"/>
        </w:rPr>
        <w:t xml:space="preserve"> по заполнению обязательных реквизитов расходных кассовых ордеров (далее РКО), а именно:</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pacing w:val="-1"/>
          <w:sz w:val="28"/>
          <w:szCs w:val="28"/>
        </w:rPr>
        <w:t>–</w:t>
      </w:r>
      <w:r w:rsidRPr="00BA4787">
        <w:rPr>
          <w:rFonts w:ascii="Times New Roman" w:hAnsi="Times New Roman" w:cs="Times New Roman"/>
          <w:sz w:val="28"/>
          <w:szCs w:val="28"/>
        </w:rPr>
        <w:t xml:space="preserve"> в РКО от 29.04.2016 №18 и в РКО от 15.12.2016 №73 отсутствуют (не заполнены) следующие обязательные сведения: паспортные данные лица получившего денежные средства (его наименование, номер, дата и место выдачи), а в РКО от 15.12.2016 №73 отсутствует подпись лица, получившего денежные средства.</w:t>
      </w:r>
    </w:p>
    <w:p w:rsidR="00FC1C3B" w:rsidRPr="0078486E" w:rsidRDefault="00FC1C3B" w:rsidP="00BA4787">
      <w:pPr>
        <w:pStyle w:val="a3"/>
        <w:tabs>
          <w:tab w:val="left" w:pos="0"/>
        </w:tabs>
        <w:jc w:val="both"/>
        <w:rPr>
          <w:rFonts w:ascii="Times New Roman" w:hAnsi="Times New Roman" w:cs="Times New Roman"/>
          <w:sz w:val="28"/>
          <w:szCs w:val="28"/>
        </w:rPr>
      </w:pPr>
      <w:r w:rsidRPr="00BA4787">
        <w:rPr>
          <w:rFonts w:ascii="Times New Roman" w:hAnsi="Times New Roman" w:cs="Times New Roman"/>
          <w:sz w:val="28"/>
          <w:szCs w:val="28"/>
        </w:rPr>
        <w:lastRenderedPageBreak/>
        <w:t xml:space="preserve">        </w:t>
      </w:r>
      <w:r w:rsidRPr="00BA4787">
        <w:rPr>
          <w:rFonts w:ascii="Times New Roman" w:hAnsi="Times New Roman" w:cs="Times New Roman"/>
          <w:sz w:val="28"/>
          <w:szCs w:val="28"/>
        </w:rPr>
        <w:tab/>
        <w:t>В ходе проверки предоставлена объяснительная Мельникова Владимира Михайловича о причинах отсутствия подписи в РКО от 15.12.2016 №73 в сумме 10000,0 рублей за книги «Последний бой генерала Ефремова» (</w:t>
      </w:r>
      <w:proofErr w:type="spellStart"/>
      <w:r w:rsidRPr="00BA4787">
        <w:rPr>
          <w:rFonts w:ascii="Times New Roman" w:hAnsi="Times New Roman" w:cs="Times New Roman"/>
          <w:sz w:val="28"/>
          <w:szCs w:val="28"/>
        </w:rPr>
        <w:t>вх</w:t>
      </w:r>
      <w:proofErr w:type="spellEnd"/>
      <w:r w:rsidRPr="00BA4787">
        <w:rPr>
          <w:rFonts w:ascii="Times New Roman" w:hAnsi="Times New Roman" w:cs="Times New Roman"/>
          <w:sz w:val="28"/>
          <w:szCs w:val="28"/>
        </w:rPr>
        <w:t>. от 03.07.2018 №207-А), согласно которой подтвержден факт получения денежных средств в сумме 10000,0 рублей по РКО от 15.12.2016 №73 полностью, предоставлены паспортные данные с копией паспорта.</w:t>
      </w:r>
      <w:r w:rsidRPr="0078486E">
        <w:rPr>
          <w:rFonts w:ascii="Times New Roman" w:hAnsi="Times New Roman" w:cs="Times New Roman"/>
          <w:sz w:val="28"/>
          <w:szCs w:val="28"/>
        </w:rPr>
        <w:tab/>
      </w:r>
    </w:p>
    <w:p w:rsidR="00FC1C3B" w:rsidRPr="00BA4787" w:rsidRDefault="00FC1C3B" w:rsidP="00BA4787">
      <w:pPr>
        <w:spacing w:after="0" w:line="240" w:lineRule="auto"/>
        <w:jc w:val="both"/>
        <w:rPr>
          <w:rFonts w:ascii="Times New Roman" w:hAnsi="Times New Roman" w:cs="Times New Roman"/>
          <w:sz w:val="28"/>
          <w:szCs w:val="28"/>
        </w:rPr>
      </w:pPr>
      <w:r w:rsidRPr="0078486E">
        <w:rPr>
          <w:sz w:val="28"/>
          <w:szCs w:val="28"/>
        </w:rPr>
        <w:tab/>
      </w:r>
      <w:r w:rsidRPr="00BA4787">
        <w:rPr>
          <w:rFonts w:ascii="Times New Roman" w:hAnsi="Times New Roman" w:cs="Times New Roman"/>
          <w:sz w:val="28"/>
          <w:szCs w:val="28"/>
        </w:rPr>
        <w:t xml:space="preserve">50. В нарушение </w:t>
      </w:r>
      <w:hyperlink r:id="rId48" w:history="1">
        <w:r w:rsidRPr="00BA4787">
          <w:rPr>
            <w:rFonts w:ascii="Times New Roman" w:hAnsi="Times New Roman" w:cs="Times New Roman"/>
            <w:sz w:val="28"/>
            <w:szCs w:val="28"/>
          </w:rPr>
          <w:t>ч. 3 ст. 9</w:t>
        </w:r>
      </w:hyperlink>
      <w:r w:rsidRPr="00BA4787">
        <w:rPr>
          <w:rFonts w:ascii="Times New Roman" w:hAnsi="Times New Roman" w:cs="Times New Roman"/>
          <w:sz w:val="28"/>
          <w:szCs w:val="28"/>
        </w:rPr>
        <w:t xml:space="preserve"> Закона № 402-ФЗ и п.6 Указаний №3210-У, при выдаче наличных денег по «Ведомости на выдачу денег из кассы подотчетным лицам» (ОКУД 0504501) для хозяйственных расходов (хозяйственных товаров, услуг, цветов), командировочных расходов и других выплат, проверкой установлено всего 39 случаев отсутствия РКО (ОКУД </w:t>
      </w:r>
      <w:hyperlink r:id="rId49" w:history="1">
        <w:r w:rsidRPr="00BA4787">
          <w:rPr>
            <w:rFonts w:ascii="Times New Roman" w:hAnsi="Times New Roman" w:cs="Times New Roman"/>
            <w:sz w:val="28"/>
            <w:szCs w:val="28"/>
          </w:rPr>
          <w:t>0310002</w:t>
        </w:r>
      </w:hyperlink>
      <w:r w:rsidRPr="00BA4787">
        <w:rPr>
          <w:rFonts w:ascii="Times New Roman" w:hAnsi="Times New Roman" w:cs="Times New Roman"/>
          <w:sz w:val="28"/>
          <w:szCs w:val="28"/>
        </w:rPr>
        <w:t>) к журналу-операций № 1, в том числе: 19 случаев, указанных в кассовой книге в январе - декабре 2016 года, 18 случаев отсутствия РКО, указанных в кассовой книге в январе - декабре 2017 года.</w:t>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51. Проверкой ведения и заполнения кассовой книги в проверяемом периоде установлены следующие нарушения п.4.6 Указаний №3210-У и нарушения заполнения формы по ОКУД 0504514, утвержденной приказом Минфина России от 30.03.2015 №52н, а именно:       </w:t>
      </w:r>
    </w:p>
    <w:p w:rsidR="00FC1C3B" w:rsidRPr="00BA4787" w:rsidRDefault="00FC1C3B" w:rsidP="00BA4787">
      <w:pPr>
        <w:autoSpaceDE w:val="0"/>
        <w:autoSpaceDN w:val="0"/>
        <w:adjustRightInd w:val="0"/>
        <w:spacing w:after="0" w:line="240" w:lineRule="auto"/>
        <w:ind w:firstLine="708"/>
        <w:jc w:val="both"/>
        <w:outlineLvl w:val="3"/>
        <w:rPr>
          <w:rFonts w:ascii="Times New Roman" w:hAnsi="Times New Roman" w:cs="Times New Roman"/>
          <w:sz w:val="18"/>
          <w:szCs w:val="18"/>
        </w:rPr>
      </w:pPr>
      <w:r w:rsidRPr="00BA4787">
        <w:rPr>
          <w:rFonts w:ascii="Times New Roman" w:hAnsi="Times New Roman" w:cs="Times New Roman"/>
          <w:spacing w:val="-1"/>
          <w:sz w:val="28"/>
          <w:szCs w:val="28"/>
        </w:rPr>
        <w:t xml:space="preserve">а) </w:t>
      </w:r>
      <w:r w:rsidRPr="00BA4787">
        <w:rPr>
          <w:rStyle w:val="a6"/>
          <w:rFonts w:ascii="Times New Roman" w:hAnsi="Times New Roman" w:cs="Times New Roman"/>
          <w:sz w:val="28"/>
          <w:szCs w:val="28"/>
        </w:rPr>
        <w:t>в</w:t>
      </w:r>
      <w:r w:rsidRPr="00BA4787">
        <w:rPr>
          <w:rFonts w:ascii="Times New Roman" w:hAnsi="Times New Roman" w:cs="Times New Roman"/>
          <w:sz w:val="28"/>
          <w:szCs w:val="28"/>
        </w:rPr>
        <w:t xml:space="preserve"> нарушение п.9 Приказа Минфина РФ от 30.03.2015 №52н, </w:t>
      </w:r>
      <w:r w:rsidRPr="00BA4787">
        <w:rPr>
          <w:rStyle w:val="a6"/>
          <w:rFonts w:ascii="Times New Roman" w:hAnsi="Times New Roman" w:cs="Times New Roman"/>
          <w:sz w:val="28"/>
          <w:szCs w:val="28"/>
        </w:rPr>
        <w:t>в проверяемом периоде</w:t>
      </w:r>
      <w:r w:rsidRPr="00BA4787">
        <w:rPr>
          <w:rFonts w:ascii="Times New Roman" w:hAnsi="Times New Roman" w:cs="Times New Roman"/>
          <w:sz w:val="28"/>
          <w:szCs w:val="28"/>
        </w:rPr>
        <w:t xml:space="preserve"> Учреждением применялась – унифицированная форма первичной учетной документации «Кассовая книга» (ОКУД 0504514), утвержденная </w:t>
      </w:r>
      <w:hyperlink r:id="rId50" w:history="1">
        <w:r w:rsidRPr="00BA4787">
          <w:rPr>
            <w:rFonts w:ascii="Times New Roman" w:hAnsi="Times New Roman" w:cs="Times New Roman"/>
            <w:sz w:val="28"/>
            <w:szCs w:val="28"/>
          </w:rPr>
          <w:t>приказ</w:t>
        </w:r>
      </w:hyperlink>
      <w:r w:rsidRPr="00BA4787">
        <w:rPr>
          <w:rFonts w:ascii="Times New Roman" w:hAnsi="Times New Roman" w:cs="Times New Roman"/>
          <w:sz w:val="28"/>
          <w:szCs w:val="28"/>
        </w:rPr>
        <w:t>ом Министерства финансов Российской Федерации от 15.12.2010 №173н.</w:t>
      </w:r>
      <w:r w:rsidRPr="00BA4787">
        <w:rPr>
          <w:rFonts w:ascii="Times New Roman" w:hAnsi="Times New Roman" w:cs="Times New Roman"/>
          <w:sz w:val="18"/>
          <w:szCs w:val="18"/>
        </w:rPr>
        <w:t xml:space="preserve"> </w:t>
      </w:r>
      <w:r w:rsidRPr="00BA4787">
        <w:rPr>
          <w:rFonts w:ascii="Times New Roman" w:hAnsi="Times New Roman" w:cs="Times New Roman"/>
          <w:sz w:val="28"/>
          <w:szCs w:val="28"/>
        </w:rPr>
        <w:t xml:space="preserve">Документ утратил силу в связи с изданием </w:t>
      </w:r>
      <w:hyperlink r:id="rId51" w:history="1">
        <w:r w:rsidRPr="00BA4787">
          <w:rPr>
            <w:rFonts w:ascii="Times New Roman" w:hAnsi="Times New Roman" w:cs="Times New Roman"/>
            <w:sz w:val="28"/>
            <w:szCs w:val="28"/>
          </w:rPr>
          <w:t>Приказа</w:t>
        </w:r>
      </w:hyperlink>
      <w:r w:rsidRPr="00BA4787">
        <w:rPr>
          <w:rFonts w:ascii="Times New Roman" w:hAnsi="Times New Roman" w:cs="Times New Roman"/>
          <w:sz w:val="28"/>
          <w:szCs w:val="28"/>
        </w:rPr>
        <w:t xml:space="preserve"> Минфина России от 30.03.2015 №52н, (</w:t>
      </w:r>
      <w:hyperlink r:id="rId52" w:history="1">
        <w:r w:rsidRPr="00BA4787">
          <w:rPr>
            <w:rFonts w:ascii="Times New Roman" w:hAnsi="Times New Roman" w:cs="Times New Roman"/>
            <w:sz w:val="28"/>
            <w:szCs w:val="28"/>
          </w:rPr>
          <w:t>вступил</w:t>
        </w:r>
      </w:hyperlink>
      <w:r w:rsidRPr="00BA4787">
        <w:rPr>
          <w:rFonts w:ascii="Times New Roman" w:hAnsi="Times New Roman" w:cs="Times New Roman"/>
          <w:sz w:val="28"/>
          <w:szCs w:val="28"/>
        </w:rPr>
        <w:t xml:space="preserve"> в силу с 08.06.2015 года), в соответствии с которым применяется унифицированная форма первичной учетной документации «Кассовая книга» (ОКУД 0504514);</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ab/>
        <w:t>б) на титульном листе</w:t>
      </w:r>
      <w:r w:rsidRPr="00BA4787">
        <w:rPr>
          <w:rFonts w:ascii="Times New Roman" w:hAnsi="Times New Roman" w:cs="Times New Roman"/>
          <w:sz w:val="28"/>
          <w:szCs w:val="28"/>
        </w:rPr>
        <w:t xml:space="preserve"> предоставленных кассовых книг отсутствуют:</w:t>
      </w:r>
    </w:p>
    <w:p w:rsidR="00FC1C3B" w:rsidRPr="00BA4787" w:rsidRDefault="00FC1C3B" w:rsidP="00BA4787">
      <w:pPr>
        <w:autoSpaceDE w:val="0"/>
        <w:autoSpaceDN w:val="0"/>
        <w:adjustRightInd w:val="0"/>
        <w:spacing w:after="0" w:line="240" w:lineRule="auto"/>
        <w:jc w:val="both"/>
        <w:rPr>
          <w:rFonts w:ascii="Times New Roman" w:hAnsi="Times New Roman" w:cs="Times New Roman"/>
          <w:sz w:val="28"/>
          <w:szCs w:val="28"/>
        </w:rPr>
      </w:pPr>
      <w:r w:rsidRPr="00BA4787">
        <w:rPr>
          <w:rFonts w:ascii="Times New Roman" w:hAnsi="Times New Roman" w:cs="Times New Roman"/>
          <w:spacing w:val="-1"/>
          <w:sz w:val="28"/>
          <w:szCs w:val="28"/>
        </w:rPr>
        <w:t xml:space="preserve">– </w:t>
      </w:r>
      <w:r w:rsidRPr="00BA4787">
        <w:rPr>
          <w:rFonts w:ascii="Times New Roman" w:hAnsi="Times New Roman" w:cs="Times New Roman"/>
          <w:sz w:val="28"/>
          <w:szCs w:val="28"/>
        </w:rPr>
        <w:t>реквизиты, идентифицирующие Учреждение: ИНН, КПП (за весь проверяемый период).</w:t>
      </w:r>
      <w:r w:rsidRPr="00BA4787">
        <w:rPr>
          <w:rFonts w:ascii="Times New Roman" w:hAnsi="Times New Roman" w:cs="Times New Roman"/>
          <w:spacing w:val="-1"/>
          <w:sz w:val="28"/>
          <w:szCs w:val="28"/>
        </w:rPr>
        <w:tab/>
      </w:r>
    </w:p>
    <w:p w:rsidR="00FC1C3B" w:rsidRPr="00BA4787" w:rsidRDefault="00FC1C3B" w:rsidP="00BA4787">
      <w:pPr>
        <w:autoSpaceDE w:val="0"/>
        <w:autoSpaceDN w:val="0"/>
        <w:adjustRightInd w:val="0"/>
        <w:spacing w:after="0" w:line="240" w:lineRule="auto"/>
        <w:ind w:firstLine="540"/>
        <w:jc w:val="both"/>
        <w:rPr>
          <w:rFonts w:ascii="Times New Roman" w:hAnsi="Times New Roman" w:cs="Times New Roman"/>
          <w:sz w:val="28"/>
          <w:szCs w:val="28"/>
        </w:rPr>
      </w:pPr>
      <w:r w:rsidRPr="00BA4787">
        <w:rPr>
          <w:rFonts w:ascii="Times New Roman" w:hAnsi="Times New Roman" w:cs="Times New Roman"/>
          <w:sz w:val="28"/>
          <w:szCs w:val="28"/>
        </w:rPr>
        <w:tab/>
        <w:t xml:space="preserve">52. Проверкой выдачи денежных средств под отчет установлено, что в нарушение п. 213 Инструкции №157н, </w:t>
      </w:r>
      <w:proofErr w:type="spellStart"/>
      <w:r w:rsidRPr="00BA4787">
        <w:rPr>
          <w:rFonts w:ascii="Times New Roman" w:hAnsi="Times New Roman" w:cs="Times New Roman"/>
          <w:sz w:val="28"/>
          <w:szCs w:val="28"/>
        </w:rPr>
        <w:t>п.п</w:t>
      </w:r>
      <w:proofErr w:type="spellEnd"/>
      <w:r w:rsidRPr="00BA4787">
        <w:rPr>
          <w:rFonts w:ascii="Times New Roman" w:hAnsi="Times New Roman" w:cs="Times New Roman"/>
          <w:sz w:val="28"/>
          <w:szCs w:val="28"/>
        </w:rPr>
        <w:t>. 6.3 Указания Банка России № 3210-У в 3-х письменных заявлениях о выдаче денег под отчет подотчетного лица отсутствует дата написания заявления и в резолюции руководителя отсутствует дата утверждения заявления.</w:t>
      </w:r>
      <w:r w:rsidRPr="00BA4787">
        <w:rPr>
          <w:rFonts w:ascii="Times New Roman" w:hAnsi="Times New Roman" w:cs="Times New Roman"/>
          <w:sz w:val="28"/>
          <w:szCs w:val="28"/>
        </w:rPr>
        <w:tab/>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tab/>
      </w:r>
      <w:r w:rsidRPr="008F45F1">
        <w:rPr>
          <w:rFonts w:ascii="Times New Roman" w:hAnsi="Times New Roman" w:cs="Times New Roman"/>
          <w:sz w:val="28"/>
          <w:szCs w:val="28"/>
        </w:rPr>
        <w:t xml:space="preserve">53. В нарушение </w:t>
      </w:r>
      <w:hyperlink r:id="rId53" w:history="1">
        <w:r w:rsidRPr="008F45F1">
          <w:rPr>
            <w:rFonts w:ascii="Times New Roman" w:hAnsi="Times New Roman" w:cs="Times New Roman"/>
            <w:sz w:val="28"/>
            <w:szCs w:val="28"/>
          </w:rPr>
          <w:t>приказа</w:t>
        </w:r>
      </w:hyperlink>
      <w:r w:rsidRPr="008F45F1">
        <w:rPr>
          <w:rFonts w:ascii="Times New Roman" w:hAnsi="Times New Roman" w:cs="Times New Roman"/>
          <w:sz w:val="28"/>
          <w:szCs w:val="28"/>
        </w:rPr>
        <w:t xml:space="preserve"> Минфина России от 30.03.2015 №52н и п. 5.7 Положения об учетной политике в МБУК ВИКМ, утвержденного приказом от 31.12.2015 года №74, в проверяемом периоде авансовые отчеты оформлялись не по установленной </w:t>
      </w:r>
      <w:hyperlink r:id="rId54" w:history="1">
        <w:r w:rsidRPr="008F45F1">
          <w:rPr>
            <w:rFonts w:ascii="Times New Roman" w:hAnsi="Times New Roman" w:cs="Times New Roman"/>
            <w:sz w:val="28"/>
            <w:szCs w:val="28"/>
          </w:rPr>
          <w:t>форме</w:t>
        </w:r>
      </w:hyperlink>
      <w:r w:rsidRPr="008F45F1">
        <w:rPr>
          <w:rFonts w:ascii="Times New Roman" w:hAnsi="Times New Roman" w:cs="Times New Roman"/>
          <w:sz w:val="28"/>
          <w:szCs w:val="28"/>
        </w:rPr>
        <w:t xml:space="preserve"> </w:t>
      </w:r>
      <w:hyperlink r:id="rId55" w:history="1">
        <w:r w:rsidRPr="008F45F1">
          <w:rPr>
            <w:rFonts w:ascii="Times New Roman" w:hAnsi="Times New Roman" w:cs="Times New Roman"/>
            <w:sz w:val="28"/>
            <w:szCs w:val="28"/>
          </w:rPr>
          <w:t>ОКУД</w:t>
        </w:r>
      </w:hyperlink>
      <w:r w:rsidRPr="008F45F1">
        <w:rPr>
          <w:rFonts w:ascii="Times New Roman" w:hAnsi="Times New Roman" w:cs="Times New Roman"/>
          <w:sz w:val="28"/>
          <w:szCs w:val="28"/>
        </w:rPr>
        <w:t xml:space="preserve"> 0504505, а именно: </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ab/>
        <w:t xml:space="preserve">а) неправомерно применялась унифицированная форма по ОКУД 0504049, утвержденная </w:t>
      </w:r>
      <w:hyperlink r:id="rId56" w:history="1">
        <w:r w:rsidRPr="008F45F1">
          <w:rPr>
            <w:rFonts w:ascii="Times New Roman" w:hAnsi="Times New Roman" w:cs="Times New Roman"/>
            <w:sz w:val="28"/>
            <w:szCs w:val="28"/>
          </w:rPr>
          <w:t>приказ</w:t>
        </w:r>
      </w:hyperlink>
      <w:r w:rsidRPr="008F45F1">
        <w:rPr>
          <w:rFonts w:ascii="Times New Roman" w:hAnsi="Times New Roman" w:cs="Times New Roman"/>
          <w:sz w:val="28"/>
          <w:szCs w:val="28"/>
        </w:rPr>
        <w:t xml:space="preserve">ом Минфина РФ от 23.09.2005 №123н (документ утратил силу в связи с изданием </w:t>
      </w:r>
      <w:hyperlink r:id="rId57" w:history="1">
        <w:r w:rsidRPr="008F45F1">
          <w:rPr>
            <w:rFonts w:ascii="Times New Roman" w:hAnsi="Times New Roman" w:cs="Times New Roman"/>
            <w:sz w:val="28"/>
            <w:szCs w:val="28"/>
          </w:rPr>
          <w:t>Приказа</w:t>
        </w:r>
      </w:hyperlink>
      <w:r w:rsidRPr="008F45F1">
        <w:rPr>
          <w:rFonts w:ascii="Times New Roman" w:hAnsi="Times New Roman" w:cs="Times New Roman"/>
          <w:sz w:val="28"/>
          <w:szCs w:val="28"/>
        </w:rPr>
        <w:t xml:space="preserve"> Минфина РФ от 15.12.2010 №173н) – в 32 авансовых отчетах директора в 2016 году и 30 авансовых отчетах директора в 2017 году;</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lastRenderedPageBreak/>
        <w:tab/>
        <w:t xml:space="preserve">б) неправомерно применялась унифицированная форма по ОКУД 0504505, утвержденная </w:t>
      </w:r>
      <w:hyperlink r:id="rId58" w:history="1">
        <w:r w:rsidRPr="008F45F1">
          <w:rPr>
            <w:rFonts w:ascii="Times New Roman" w:hAnsi="Times New Roman" w:cs="Times New Roman"/>
            <w:sz w:val="28"/>
            <w:szCs w:val="28"/>
          </w:rPr>
          <w:t>приказ</w:t>
        </w:r>
      </w:hyperlink>
      <w:r w:rsidRPr="008F45F1">
        <w:rPr>
          <w:rFonts w:ascii="Times New Roman" w:hAnsi="Times New Roman" w:cs="Times New Roman"/>
          <w:sz w:val="28"/>
          <w:szCs w:val="28"/>
        </w:rPr>
        <w:t xml:space="preserve">ом Минфина РФ от 15.12.2010 №173н (документ утратил силу в связи с изданием </w:t>
      </w:r>
      <w:hyperlink r:id="rId59" w:history="1">
        <w:r w:rsidRPr="008F45F1">
          <w:rPr>
            <w:rFonts w:ascii="Times New Roman" w:hAnsi="Times New Roman" w:cs="Times New Roman"/>
            <w:sz w:val="28"/>
            <w:szCs w:val="28"/>
          </w:rPr>
          <w:t>Приказа</w:t>
        </w:r>
      </w:hyperlink>
      <w:r w:rsidRPr="008F45F1">
        <w:rPr>
          <w:rFonts w:ascii="Times New Roman" w:hAnsi="Times New Roman" w:cs="Times New Roman"/>
          <w:sz w:val="28"/>
          <w:szCs w:val="28"/>
        </w:rPr>
        <w:t xml:space="preserve"> Минфина России от 30.03.2015 №52н) – в 2 авансовых отчетах директора в 2016 году и 5 авансовых отчетах директора в 2017 году. </w:t>
      </w:r>
    </w:p>
    <w:p w:rsidR="00FC1C3B" w:rsidRPr="008F45F1" w:rsidRDefault="00FC1C3B" w:rsidP="008F45F1">
      <w:pPr>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ab/>
        <w:t>54. Проверкой установлены нарушения п. п. 6 п. 2 ст. 9 и п. п. 7 п. 4 ст. 10 Закона № 402-ФЗ, Приказа Минфина России от 30.03.2015 № 52н по заполнению авансового отчета (ОКУД 0504505), а именно не указаны (отсутствуют):</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 xml:space="preserve">– даты утверждения в грифе «Утверждаю» отсутствуют во всех авансовых отчетах за сентябрь – декабрь 2017 года; </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 xml:space="preserve">– отсутствует нумерация всех авансовых отчетах за сентябрь – декабрь 2017 года; </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 отсутствуют дополнительные реквизиты, идентифицирующие Учреждение: код по ОКПО, ИНН, КПП - во всех авансовых отчетах за весь проверяемый период;</w:t>
      </w:r>
    </w:p>
    <w:p w:rsidR="00FC1C3B" w:rsidRPr="008F45F1" w:rsidRDefault="00FC1C3B" w:rsidP="008F45F1">
      <w:pPr>
        <w:autoSpaceDE w:val="0"/>
        <w:autoSpaceDN w:val="0"/>
        <w:adjustRightInd w:val="0"/>
        <w:spacing w:after="0" w:line="240" w:lineRule="auto"/>
        <w:jc w:val="both"/>
        <w:rPr>
          <w:rFonts w:ascii="Times New Roman" w:hAnsi="Times New Roman" w:cs="Times New Roman"/>
          <w:sz w:val="28"/>
          <w:szCs w:val="28"/>
        </w:rPr>
      </w:pPr>
      <w:r w:rsidRPr="008F45F1">
        <w:rPr>
          <w:rFonts w:ascii="Times New Roman" w:hAnsi="Times New Roman" w:cs="Times New Roman"/>
          <w:sz w:val="28"/>
          <w:szCs w:val="28"/>
        </w:rPr>
        <w:t xml:space="preserve">– коды наименования единиц измерения по Общероссийскому </w:t>
      </w:r>
      <w:hyperlink r:id="rId60" w:history="1">
        <w:r w:rsidRPr="008F45F1">
          <w:rPr>
            <w:rFonts w:ascii="Times New Roman" w:hAnsi="Times New Roman" w:cs="Times New Roman"/>
            <w:sz w:val="28"/>
            <w:szCs w:val="28"/>
          </w:rPr>
          <w:t>классификатору</w:t>
        </w:r>
      </w:hyperlink>
      <w:r w:rsidRPr="008F45F1">
        <w:rPr>
          <w:rFonts w:ascii="Times New Roman" w:hAnsi="Times New Roman" w:cs="Times New Roman"/>
          <w:sz w:val="28"/>
          <w:szCs w:val="28"/>
        </w:rPr>
        <w:t xml:space="preserve"> единиц измерения (ОКЕИ) и (или) Общероссийскому </w:t>
      </w:r>
      <w:hyperlink r:id="rId61" w:history="1">
        <w:r w:rsidRPr="008F45F1">
          <w:rPr>
            <w:rFonts w:ascii="Times New Roman" w:hAnsi="Times New Roman" w:cs="Times New Roman"/>
            <w:sz w:val="28"/>
            <w:szCs w:val="28"/>
          </w:rPr>
          <w:t>классификатору</w:t>
        </w:r>
      </w:hyperlink>
      <w:r w:rsidRPr="008F45F1">
        <w:rPr>
          <w:rFonts w:ascii="Times New Roman" w:hAnsi="Times New Roman" w:cs="Times New Roman"/>
          <w:sz w:val="28"/>
          <w:szCs w:val="28"/>
        </w:rPr>
        <w:t xml:space="preserve"> валют (ОКВ) во всех авансовых отчетах за 2016 и 2017 годы;</w:t>
      </w:r>
    </w:p>
    <w:p w:rsidR="00FC1C3B" w:rsidRPr="008F45F1" w:rsidRDefault="00FC1C3B" w:rsidP="008F45F1">
      <w:pPr>
        <w:pStyle w:val="a3"/>
        <w:tabs>
          <w:tab w:val="left" w:pos="0"/>
        </w:tabs>
        <w:jc w:val="both"/>
        <w:rPr>
          <w:rFonts w:ascii="Times New Roman" w:hAnsi="Times New Roman" w:cs="Times New Roman"/>
          <w:sz w:val="28"/>
          <w:szCs w:val="28"/>
        </w:rPr>
      </w:pPr>
      <w:r w:rsidRPr="008F45F1">
        <w:rPr>
          <w:rFonts w:ascii="Times New Roman" w:hAnsi="Times New Roman" w:cs="Times New Roman"/>
          <w:spacing w:val="-1"/>
          <w:sz w:val="28"/>
          <w:szCs w:val="28"/>
        </w:rPr>
        <w:t>–</w:t>
      </w:r>
      <w:r w:rsidRPr="008F45F1">
        <w:rPr>
          <w:rFonts w:ascii="Times New Roman" w:hAnsi="Times New Roman" w:cs="Times New Roman"/>
          <w:sz w:val="28"/>
          <w:szCs w:val="28"/>
        </w:rPr>
        <w:t xml:space="preserve"> в отдельных авансовых отчетах не верно указано «назначение аванса»: «мероприятие» или «проведение вечера», следует конкретно указывать на приобретение каких товаров (работ, услуг) направлены денежные средства (в авансовых отчетах директора от 19.02.2016 №4 на цветы; от 23.05.2016 №11 на цветы и венки; от 20.07.2016 №16 на цветы; от 09.12.2016 №26 на цветы; от 26.12.2016 №30 на цветы; от 26.12.2016 №32 на цветы; от 12.09.2017 б/н (5000 руб.) на сувениры);</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pacing w:val="-1"/>
          <w:sz w:val="28"/>
          <w:szCs w:val="28"/>
        </w:rPr>
        <w:t>–</w:t>
      </w:r>
      <w:r w:rsidRPr="0078486E">
        <w:rPr>
          <w:rFonts w:ascii="Times New Roman" w:hAnsi="Times New Roman" w:cs="Times New Roman"/>
          <w:sz w:val="28"/>
          <w:szCs w:val="28"/>
        </w:rPr>
        <w:t xml:space="preserve"> в отдельных авансовых отчетах не указывается количество прилагаемых документов, а также количество листов в этих документах (в авансовых отчетах директора от 29.11.2017 б/н (8656,10 руб.);</w:t>
      </w:r>
      <w:r w:rsidRPr="0078486E">
        <w:rPr>
          <w:sz w:val="28"/>
          <w:szCs w:val="28"/>
        </w:rPr>
        <w:t xml:space="preserve"> </w:t>
      </w:r>
      <w:r w:rsidRPr="0078486E">
        <w:rPr>
          <w:rFonts w:ascii="Times New Roman" w:hAnsi="Times New Roman" w:cs="Times New Roman"/>
          <w:sz w:val="28"/>
          <w:szCs w:val="28"/>
        </w:rPr>
        <w:t>от 26.12.2017 б/н (370 руб.);</w:t>
      </w:r>
      <w:r w:rsidRPr="0078486E">
        <w:rPr>
          <w:sz w:val="28"/>
          <w:szCs w:val="28"/>
        </w:rPr>
        <w:t xml:space="preserve"> </w:t>
      </w:r>
    </w:p>
    <w:p w:rsidR="00FC1C3B" w:rsidRPr="008F45F1" w:rsidRDefault="00FC1C3B" w:rsidP="008F45F1">
      <w:pPr>
        <w:spacing w:after="0" w:line="240" w:lineRule="auto"/>
        <w:jc w:val="both"/>
        <w:rPr>
          <w:rFonts w:ascii="Times New Roman" w:hAnsi="Times New Roman" w:cs="Times New Roman"/>
          <w:sz w:val="28"/>
          <w:szCs w:val="28"/>
        </w:rPr>
      </w:pPr>
      <w:r w:rsidRPr="008F45F1">
        <w:rPr>
          <w:rFonts w:ascii="Times New Roman" w:hAnsi="Times New Roman" w:cs="Times New Roman"/>
          <w:spacing w:val="-1"/>
          <w:sz w:val="28"/>
          <w:szCs w:val="28"/>
        </w:rPr>
        <w:t xml:space="preserve">– </w:t>
      </w:r>
      <w:r w:rsidRPr="008F45F1">
        <w:rPr>
          <w:rFonts w:ascii="Times New Roman" w:hAnsi="Times New Roman" w:cs="Times New Roman"/>
          <w:sz w:val="28"/>
          <w:szCs w:val="28"/>
        </w:rPr>
        <w:t xml:space="preserve">на оборотной стороне формы авансового отчета заполняются не все реквизиты подотчетным лицом, а именно: не указываются кому, за что уплачено (во всех авансовых отчетах проверяемого периода); </w:t>
      </w:r>
    </w:p>
    <w:p w:rsidR="00FC1C3B" w:rsidRPr="008F45F1" w:rsidRDefault="00FC1C3B" w:rsidP="008F45F1">
      <w:pPr>
        <w:spacing w:after="0" w:line="240" w:lineRule="auto"/>
        <w:jc w:val="both"/>
        <w:rPr>
          <w:rFonts w:ascii="Times New Roman" w:hAnsi="Times New Roman" w:cs="Times New Roman"/>
          <w:sz w:val="28"/>
          <w:szCs w:val="28"/>
        </w:rPr>
      </w:pPr>
      <w:r w:rsidRPr="008F45F1">
        <w:rPr>
          <w:rFonts w:ascii="Times New Roman" w:hAnsi="Times New Roman" w:cs="Times New Roman"/>
          <w:spacing w:val="-1"/>
          <w:sz w:val="28"/>
          <w:szCs w:val="28"/>
        </w:rPr>
        <w:t xml:space="preserve">– </w:t>
      </w:r>
      <w:r w:rsidRPr="008F45F1">
        <w:rPr>
          <w:rFonts w:ascii="Times New Roman" w:hAnsi="Times New Roman" w:cs="Times New Roman"/>
          <w:sz w:val="28"/>
          <w:szCs w:val="28"/>
        </w:rPr>
        <w:t xml:space="preserve">документы небольшого размера (чеки ККМ, билеты за проезд и другие) нужно наклеивать на лист формата А-4 (в отдельных авансовых отчетах выполнялось) и пронумеровать (не выполнялось во всех авансовых отчетах проверяемого периода). Согласно Приказа Минфина России от 30.03.2015 № 52н «Документы, приложенные к Авансовому отчету </w:t>
      </w:r>
      <w:hyperlink r:id="rId62" w:history="1">
        <w:r w:rsidRPr="008F45F1">
          <w:rPr>
            <w:rFonts w:ascii="Times New Roman" w:hAnsi="Times New Roman" w:cs="Times New Roman"/>
            <w:sz w:val="28"/>
            <w:szCs w:val="28"/>
          </w:rPr>
          <w:t>(ф. 0504505)</w:t>
        </w:r>
      </w:hyperlink>
      <w:r w:rsidRPr="008F45F1">
        <w:rPr>
          <w:rFonts w:ascii="Times New Roman" w:hAnsi="Times New Roman" w:cs="Times New Roman"/>
          <w:sz w:val="28"/>
          <w:szCs w:val="28"/>
        </w:rPr>
        <w:t>, нумеруются подотчетным лицом в порядке их записи в отчете».</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 xml:space="preserve">          Данные требования при заполнении авансовых отчетов в Учреждении не выполнялись.</w:t>
      </w:r>
    </w:p>
    <w:p w:rsidR="00FC1C3B" w:rsidRPr="008F45F1" w:rsidRDefault="00FC1C3B" w:rsidP="008F45F1">
      <w:pPr>
        <w:spacing w:after="0" w:line="240" w:lineRule="auto"/>
        <w:jc w:val="both"/>
        <w:rPr>
          <w:rFonts w:ascii="Times New Roman" w:hAnsi="Times New Roman" w:cs="Times New Roman"/>
          <w:sz w:val="28"/>
          <w:szCs w:val="28"/>
        </w:rPr>
      </w:pPr>
      <w:r w:rsidRPr="0078486E">
        <w:rPr>
          <w:sz w:val="28"/>
          <w:szCs w:val="28"/>
        </w:rPr>
        <w:tab/>
      </w:r>
      <w:r w:rsidRPr="008F45F1">
        <w:rPr>
          <w:rFonts w:ascii="Times New Roman" w:hAnsi="Times New Roman" w:cs="Times New Roman"/>
          <w:sz w:val="28"/>
          <w:szCs w:val="28"/>
        </w:rPr>
        <w:t>В результате авансовые отчеты подотчетных лиц не соответствуют вышеуказанным требованиям и бухгалтерией к проверке и учету не должны приниматься.</w:t>
      </w:r>
    </w:p>
    <w:p w:rsidR="00FC1C3B" w:rsidRPr="008F45F1" w:rsidRDefault="00FC1C3B" w:rsidP="008F45F1">
      <w:pPr>
        <w:autoSpaceDE w:val="0"/>
        <w:autoSpaceDN w:val="0"/>
        <w:adjustRightInd w:val="0"/>
        <w:spacing w:after="0" w:line="240" w:lineRule="auto"/>
        <w:ind w:firstLine="540"/>
        <w:jc w:val="both"/>
        <w:rPr>
          <w:rFonts w:ascii="Times New Roman" w:hAnsi="Times New Roman" w:cs="Times New Roman"/>
          <w:sz w:val="28"/>
          <w:szCs w:val="28"/>
        </w:rPr>
      </w:pPr>
      <w:r w:rsidRPr="008F45F1">
        <w:rPr>
          <w:rFonts w:ascii="Times New Roman" w:hAnsi="Times New Roman" w:cs="Times New Roman"/>
          <w:sz w:val="28"/>
          <w:szCs w:val="28"/>
        </w:rPr>
        <w:lastRenderedPageBreak/>
        <w:tab/>
        <w:t>55. В нарушение п. 6.3. Указаний Банка России №3210-У и п. 5.7 Положения об учетной политике в МБУК ВИКМ, утвержденного приказом от 31.12.2015 года №74, авансовый отчет директора от 21.10.2016 №25 предоставлен с нарушением установленного срока на 15 дней.</w:t>
      </w:r>
    </w:p>
    <w:p w:rsidR="00FC1C3B" w:rsidRPr="008F45F1" w:rsidRDefault="00FC1C3B" w:rsidP="008F45F1">
      <w:pPr>
        <w:autoSpaceDE w:val="0"/>
        <w:autoSpaceDN w:val="0"/>
        <w:adjustRightInd w:val="0"/>
        <w:spacing w:after="0" w:line="240" w:lineRule="auto"/>
        <w:ind w:firstLine="709"/>
        <w:jc w:val="both"/>
        <w:rPr>
          <w:rFonts w:ascii="Times New Roman" w:hAnsi="Times New Roman" w:cs="Times New Roman"/>
          <w:sz w:val="28"/>
          <w:szCs w:val="28"/>
        </w:rPr>
      </w:pPr>
      <w:r w:rsidRPr="008F45F1">
        <w:rPr>
          <w:rFonts w:ascii="Times New Roman" w:hAnsi="Times New Roman" w:cs="Times New Roman"/>
          <w:sz w:val="28"/>
          <w:szCs w:val="28"/>
        </w:rPr>
        <w:t>Ответственные работники МКУ ЦБУК в проверяемом периоде должным образом не исполняли и не осуществляли контроль по заполнению авансовых отчетов подотчетными лицами, а также не возвращали их подотчетным лицам для оформления авансовых отчетов надлежащим образом.</w:t>
      </w:r>
      <w:r w:rsidRPr="008F45F1">
        <w:rPr>
          <w:rFonts w:ascii="Times New Roman" w:hAnsi="Times New Roman" w:cs="Times New Roman"/>
          <w:sz w:val="28"/>
          <w:szCs w:val="28"/>
        </w:rPr>
        <w:tab/>
      </w:r>
    </w:p>
    <w:p w:rsidR="00FC1C3B" w:rsidRPr="0078486E" w:rsidRDefault="00FC1C3B" w:rsidP="008F45F1">
      <w:pPr>
        <w:pStyle w:val="a3"/>
        <w:tabs>
          <w:tab w:val="left" w:pos="0"/>
        </w:tabs>
        <w:jc w:val="both"/>
        <w:rPr>
          <w:rFonts w:ascii="Times New Roman" w:hAnsi="Times New Roman" w:cs="Times New Roman"/>
          <w:sz w:val="28"/>
          <w:szCs w:val="28"/>
        </w:rPr>
      </w:pPr>
      <w:r w:rsidRPr="008F45F1">
        <w:rPr>
          <w:rFonts w:ascii="Times New Roman" w:hAnsi="Times New Roman" w:cs="Times New Roman"/>
          <w:sz w:val="28"/>
          <w:szCs w:val="28"/>
        </w:rPr>
        <w:t xml:space="preserve">          </w:t>
      </w:r>
      <w:r w:rsidRPr="008F45F1">
        <w:rPr>
          <w:rFonts w:ascii="Times New Roman" w:hAnsi="Times New Roman" w:cs="Times New Roman"/>
          <w:sz w:val="28"/>
          <w:szCs w:val="28"/>
        </w:rPr>
        <w:tab/>
        <w:t>Выявленные нарушения свидетельствуют об упущениях руководства МКУ ЦБУК</w:t>
      </w:r>
      <w:r w:rsidRPr="008F45F1">
        <w:rPr>
          <w:rFonts w:ascii="Times New Roman" w:hAnsi="Times New Roman" w:cs="Times New Roman"/>
          <w:bCs/>
          <w:sz w:val="28"/>
          <w:szCs w:val="28"/>
        </w:rPr>
        <w:t xml:space="preserve"> </w:t>
      </w:r>
      <w:r w:rsidRPr="008F45F1">
        <w:rPr>
          <w:rFonts w:ascii="Times New Roman" w:hAnsi="Times New Roman" w:cs="Times New Roman"/>
          <w:sz w:val="28"/>
          <w:szCs w:val="28"/>
        </w:rPr>
        <w:t xml:space="preserve">в постановке организационной работы, а также о недостаточном контроле со стороны Комитета по культуре и туризму Администрация муниципального образования «Вяземский район» Смоленской области за соблюдением трудового, бюджетного и бухгалтерского законодательства в МКУ ЦБУК. </w:t>
      </w:r>
      <w:r w:rsidRPr="0078486E">
        <w:rPr>
          <w:rFonts w:ascii="Times New Roman" w:hAnsi="Times New Roman" w:cs="Times New Roman"/>
          <w:sz w:val="28"/>
          <w:szCs w:val="28"/>
        </w:rPr>
        <w:tab/>
      </w:r>
    </w:p>
    <w:p w:rsidR="00287CF7" w:rsidRDefault="00FC1C3B" w:rsidP="00287CF7">
      <w:pPr>
        <w:autoSpaceDE w:val="0"/>
        <w:autoSpaceDN w:val="0"/>
        <w:adjustRightInd w:val="0"/>
        <w:spacing w:after="0" w:line="240" w:lineRule="auto"/>
        <w:ind w:firstLine="540"/>
        <w:jc w:val="both"/>
        <w:rPr>
          <w:rFonts w:ascii="Times New Roman" w:hAnsi="Times New Roman" w:cs="Times New Roman"/>
          <w:sz w:val="28"/>
          <w:szCs w:val="28"/>
        </w:rPr>
      </w:pPr>
      <w:r w:rsidRPr="0078486E">
        <w:rPr>
          <w:spacing w:val="-4"/>
          <w:sz w:val="28"/>
          <w:szCs w:val="28"/>
        </w:rPr>
        <w:tab/>
      </w:r>
      <w:r w:rsidR="00287CF7" w:rsidRPr="00D82961">
        <w:rPr>
          <w:rFonts w:ascii="Times New Roman" w:hAnsi="Times New Roman" w:cs="Times New Roman"/>
          <w:b/>
          <w:sz w:val="28"/>
          <w:szCs w:val="28"/>
        </w:rPr>
        <w:t>Перечень оформленных актов:</w:t>
      </w:r>
      <w:r w:rsidR="00287CF7" w:rsidRPr="00D82961">
        <w:rPr>
          <w:rFonts w:ascii="Times New Roman" w:hAnsi="Times New Roman" w:cs="Times New Roman"/>
          <w:sz w:val="28"/>
          <w:szCs w:val="28"/>
        </w:rPr>
        <w:t xml:space="preserve"> Акт проведения </w:t>
      </w:r>
      <w:r w:rsidR="00287CF7">
        <w:rPr>
          <w:rFonts w:ascii="Times New Roman" w:hAnsi="Times New Roman" w:cs="Times New Roman"/>
          <w:sz w:val="28"/>
          <w:szCs w:val="28"/>
        </w:rPr>
        <w:t xml:space="preserve">проверки финансово–хозяйственно </w:t>
      </w:r>
      <w:r w:rsidR="00287CF7" w:rsidRPr="00D82961">
        <w:rPr>
          <w:rFonts w:ascii="Times New Roman" w:hAnsi="Times New Roman" w:cs="Times New Roman"/>
          <w:sz w:val="28"/>
          <w:szCs w:val="28"/>
        </w:rPr>
        <w:t xml:space="preserve">деятельности </w:t>
      </w:r>
      <w:r w:rsidR="00287CF7" w:rsidRPr="0078486E">
        <w:rPr>
          <w:rFonts w:ascii="Times New Roman" w:hAnsi="Times New Roman" w:cs="Times New Roman"/>
          <w:sz w:val="28"/>
          <w:szCs w:val="28"/>
        </w:rPr>
        <w:t>муниципального бюджетного учреждения культуры «Вяземский историко-краеведческий музей»</w:t>
      </w:r>
      <w:r w:rsidR="00287CF7" w:rsidRPr="007F49E2">
        <w:rPr>
          <w:rFonts w:ascii="Times New Roman" w:hAnsi="Times New Roman" w:cs="Times New Roman"/>
          <w:bCs/>
          <w:sz w:val="28"/>
          <w:szCs w:val="28"/>
        </w:rPr>
        <w:t xml:space="preserve"> </w:t>
      </w:r>
      <w:r w:rsidR="00287CF7" w:rsidRPr="002F778D">
        <w:rPr>
          <w:rFonts w:ascii="Times New Roman" w:hAnsi="Times New Roman" w:cs="Times New Roman"/>
          <w:sz w:val="28"/>
          <w:szCs w:val="28"/>
        </w:rPr>
        <w:t>за 201</w:t>
      </w:r>
      <w:r w:rsidR="00287CF7">
        <w:rPr>
          <w:rFonts w:ascii="Times New Roman" w:hAnsi="Times New Roman" w:cs="Times New Roman"/>
          <w:sz w:val="28"/>
          <w:szCs w:val="28"/>
        </w:rPr>
        <w:t xml:space="preserve">6 и 2017 </w:t>
      </w:r>
      <w:r w:rsidR="00287CF7" w:rsidRPr="002F778D">
        <w:rPr>
          <w:rFonts w:ascii="Times New Roman" w:hAnsi="Times New Roman" w:cs="Times New Roman"/>
          <w:sz w:val="28"/>
          <w:szCs w:val="28"/>
        </w:rPr>
        <w:t>годы</w:t>
      </w:r>
      <w:r w:rsidR="00287CF7" w:rsidRPr="007B64B8">
        <w:rPr>
          <w:rFonts w:ascii="Times New Roman" w:hAnsi="Times New Roman" w:cs="Times New Roman"/>
          <w:sz w:val="28"/>
          <w:szCs w:val="28"/>
        </w:rPr>
        <w:t xml:space="preserve"> </w:t>
      </w:r>
      <w:r w:rsidR="00287CF7" w:rsidRPr="00E81EEF">
        <w:rPr>
          <w:rFonts w:ascii="Times New Roman" w:hAnsi="Times New Roman" w:cs="Times New Roman"/>
          <w:sz w:val="28"/>
          <w:szCs w:val="28"/>
        </w:rPr>
        <w:t xml:space="preserve">от </w:t>
      </w:r>
      <w:r w:rsidR="00287CF7">
        <w:rPr>
          <w:rFonts w:ascii="Times New Roman" w:hAnsi="Times New Roman" w:cs="Times New Roman"/>
          <w:sz w:val="28"/>
          <w:szCs w:val="28"/>
        </w:rPr>
        <w:t>19.07</w:t>
      </w:r>
      <w:r w:rsidR="00287CF7" w:rsidRPr="00E81EEF">
        <w:rPr>
          <w:rFonts w:ascii="Times New Roman" w:hAnsi="Times New Roman" w:cs="Times New Roman"/>
          <w:sz w:val="28"/>
          <w:szCs w:val="28"/>
        </w:rPr>
        <w:t>.201</w:t>
      </w:r>
      <w:r w:rsidR="00287CF7">
        <w:rPr>
          <w:rFonts w:ascii="Times New Roman" w:hAnsi="Times New Roman" w:cs="Times New Roman"/>
          <w:sz w:val="28"/>
          <w:szCs w:val="28"/>
        </w:rPr>
        <w:t>8</w:t>
      </w:r>
      <w:r w:rsidR="00287CF7" w:rsidRPr="00E81EEF">
        <w:rPr>
          <w:rFonts w:ascii="Times New Roman" w:hAnsi="Times New Roman" w:cs="Times New Roman"/>
          <w:sz w:val="28"/>
          <w:szCs w:val="28"/>
        </w:rPr>
        <w:t xml:space="preserve"> </w:t>
      </w:r>
      <w:r w:rsidR="00287CF7" w:rsidRPr="009013AB">
        <w:rPr>
          <w:rFonts w:ascii="Times New Roman" w:hAnsi="Times New Roman" w:cs="Times New Roman"/>
          <w:sz w:val="28"/>
          <w:szCs w:val="28"/>
        </w:rPr>
        <w:t>года подписан директором МБУК ВИКМ</w:t>
      </w:r>
      <w:r w:rsidR="00287CF7" w:rsidRPr="009013AB">
        <w:rPr>
          <w:rFonts w:ascii="Times New Roman" w:hAnsi="Times New Roman" w:cs="Times New Roman"/>
          <w:bCs/>
          <w:sz w:val="28"/>
          <w:szCs w:val="28"/>
        </w:rPr>
        <w:t xml:space="preserve"> </w:t>
      </w:r>
      <w:r w:rsidR="00287CF7" w:rsidRPr="009013AB">
        <w:rPr>
          <w:rFonts w:ascii="Times New Roman" w:hAnsi="Times New Roman" w:cs="Times New Roman"/>
          <w:sz w:val="28"/>
          <w:szCs w:val="28"/>
        </w:rPr>
        <w:t>без возражений.</w:t>
      </w:r>
    </w:p>
    <w:p w:rsidR="00287CF7" w:rsidRDefault="00287CF7" w:rsidP="00287CF7">
      <w:pPr>
        <w:autoSpaceDE w:val="0"/>
        <w:autoSpaceDN w:val="0"/>
        <w:adjustRightInd w:val="0"/>
        <w:spacing w:after="0" w:line="240" w:lineRule="auto"/>
        <w:ind w:firstLine="540"/>
        <w:jc w:val="both"/>
        <w:rPr>
          <w:rFonts w:ascii="Times New Roman" w:hAnsi="Times New Roman" w:cs="Times New Roman"/>
          <w:sz w:val="28"/>
          <w:szCs w:val="28"/>
        </w:rPr>
      </w:pPr>
      <w:r w:rsidRPr="007B64B8">
        <w:rPr>
          <w:rFonts w:ascii="Times New Roman" w:hAnsi="Times New Roman" w:cs="Times New Roman"/>
          <w:sz w:val="28"/>
          <w:szCs w:val="28"/>
        </w:rPr>
        <w:t xml:space="preserve">В связи с отсутствием грубых нарушений в работе </w:t>
      </w:r>
      <w:r w:rsidRPr="007F49E2">
        <w:rPr>
          <w:rFonts w:ascii="Times New Roman" w:hAnsi="Times New Roman" w:cs="Times New Roman"/>
          <w:sz w:val="28"/>
          <w:szCs w:val="28"/>
        </w:rPr>
        <w:t xml:space="preserve">муниципального </w:t>
      </w:r>
      <w:r w:rsidR="00891857" w:rsidRPr="0078486E">
        <w:rPr>
          <w:rFonts w:ascii="Times New Roman" w:hAnsi="Times New Roman" w:cs="Times New Roman"/>
          <w:sz w:val="28"/>
          <w:szCs w:val="28"/>
        </w:rPr>
        <w:t>бюджетного учреждения культуры «Вяземский историко-краеведческий музей»</w:t>
      </w:r>
      <w:r w:rsidR="00891857" w:rsidRPr="007F49E2">
        <w:rPr>
          <w:rFonts w:ascii="Times New Roman" w:hAnsi="Times New Roman" w:cs="Times New Roman"/>
          <w:bCs/>
          <w:sz w:val="28"/>
          <w:szCs w:val="28"/>
        </w:rPr>
        <w:t xml:space="preserve"> </w:t>
      </w:r>
      <w:r w:rsidRPr="007B64B8">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287CF7" w:rsidRDefault="00287CF7" w:rsidP="00287CF7">
      <w:pPr>
        <w:autoSpaceDE w:val="0"/>
        <w:autoSpaceDN w:val="0"/>
        <w:adjustRightInd w:val="0"/>
        <w:spacing w:after="0" w:line="240" w:lineRule="auto"/>
        <w:ind w:firstLine="540"/>
        <w:jc w:val="both"/>
        <w:rPr>
          <w:rFonts w:ascii="Times New Roman" w:hAnsi="Times New Roman" w:cs="Times New Roman"/>
          <w:b/>
          <w:sz w:val="28"/>
          <w:szCs w:val="28"/>
        </w:rPr>
      </w:pPr>
      <w:r w:rsidRPr="007B64B8">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Контрольно-ревизионной комиссией муниципального образования «Вяземский район» Смоленской области </w:t>
      </w:r>
      <w:r w:rsidRPr="007B64B8">
        <w:rPr>
          <w:rFonts w:ascii="Times New Roman" w:hAnsi="Times New Roman" w:cs="Times New Roman"/>
          <w:b/>
          <w:sz w:val="28"/>
          <w:szCs w:val="28"/>
        </w:rPr>
        <w:t>предложено:</w:t>
      </w:r>
    </w:p>
    <w:p w:rsidR="00FC1C3B" w:rsidRPr="0078486E" w:rsidRDefault="00287CF7" w:rsidP="00FC1C3B">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FC1C3B" w:rsidRPr="0078486E">
        <w:rPr>
          <w:rFonts w:ascii="Times New Roman" w:hAnsi="Times New Roman" w:cs="Times New Roman"/>
          <w:sz w:val="28"/>
          <w:szCs w:val="28"/>
        </w:rPr>
        <w:t>1. Подготовить и направить Отчет о результатах проведения проверки МКУ ЦБУК</w:t>
      </w:r>
      <w:r w:rsidR="00FC1C3B" w:rsidRPr="0078486E">
        <w:rPr>
          <w:rFonts w:ascii="Times New Roman" w:hAnsi="Times New Roman" w:cs="Times New Roman"/>
          <w:bCs/>
          <w:sz w:val="28"/>
          <w:szCs w:val="28"/>
        </w:rPr>
        <w:t xml:space="preserve"> </w:t>
      </w:r>
      <w:r w:rsidR="00FC1C3B" w:rsidRPr="0078486E">
        <w:rPr>
          <w:rFonts w:ascii="Times New Roman" w:hAnsi="Times New Roman" w:cs="Times New Roman"/>
          <w:sz w:val="28"/>
          <w:szCs w:val="28"/>
        </w:rPr>
        <w:t>за 2016 и 2017 годы для сведения:</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pacing w:val="-1"/>
          <w:sz w:val="28"/>
          <w:szCs w:val="28"/>
        </w:rPr>
        <w:t>–</w:t>
      </w:r>
      <w:r w:rsidRPr="0078486E">
        <w:rPr>
          <w:rFonts w:ascii="Times New Roman" w:hAnsi="Times New Roman" w:cs="Times New Roman"/>
          <w:sz w:val="28"/>
          <w:szCs w:val="28"/>
        </w:rPr>
        <w:t xml:space="preserve"> Вяземскому районному Совету депутатов;</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pacing w:val="-1"/>
          <w:sz w:val="28"/>
          <w:szCs w:val="28"/>
        </w:rPr>
        <w:t>–</w:t>
      </w:r>
      <w:r w:rsidRPr="0078486E">
        <w:rPr>
          <w:rFonts w:ascii="Times New Roman" w:hAnsi="Times New Roman" w:cs="Times New Roman"/>
          <w:sz w:val="28"/>
          <w:szCs w:val="28"/>
        </w:rPr>
        <w:t xml:space="preserve"> Комитету по культуре и туризму Администраци</w:t>
      </w:r>
      <w:r w:rsidR="00342EEC">
        <w:rPr>
          <w:rFonts w:ascii="Times New Roman" w:hAnsi="Times New Roman" w:cs="Times New Roman"/>
          <w:sz w:val="28"/>
          <w:szCs w:val="28"/>
        </w:rPr>
        <w:t>и</w:t>
      </w:r>
      <w:r w:rsidRPr="0078486E">
        <w:rPr>
          <w:rFonts w:ascii="Times New Roman" w:hAnsi="Times New Roman" w:cs="Times New Roman"/>
          <w:sz w:val="28"/>
          <w:szCs w:val="28"/>
        </w:rPr>
        <w:t xml:space="preserve"> муниципального образования «Вяземский район» Смоленской области.</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4"/>
          <w:szCs w:val="24"/>
        </w:rPr>
        <w:tab/>
      </w:r>
      <w:r w:rsidRPr="0078486E">
        <w:rPr>
          <w:rFonts w:ascii="Times New Roman" w:hAnsi="Times New Roman" w:cs="Times New Roman"/>
          <w:b/>
          <w:i/>
          <w:sz w:val="28"/>
          <w:szCs w:val="28"/>
        </w:rPr>
        <w:t>2. Комитету по культуре и туризму Администраци</w:t>
      </w:r>
      <w:r w:rsidR="004D592D">
        <w:rPr>
          <w:rFonts w:ascii="Times New Roman" w:hAnsi="Times New Roman" w:cs="Times New Roman"/>
          <w:b/>
          <w:i/>
          <w:sz w:val="28"/>
          <w:szCs w:val="28"/>
        </w:rPr>
        <w:t>и</w:t>
      </w:r>
      <w:bookmarkStart w:id="0" w:name="_GoBack"/>
      <w:bookmarkEnd w:id="0"/>
      <w:r w:rsidRPr="0078486E">
        <w:rPr>
          <w:rFonts w:ascii="Times New Roman" w:hAnsi="Times New Roman" w:cs="Times New Roman"/>
          <w:b/>
          <w:i/>
          <w:sz w:val="28"/>
          <w:szCs w:val="28"/>
        </w:rPr>
        <w:t xml:space="preserve"> муниципального образования «Вяземский район» Смоленской области,</w:t>
      </w:r>
      <w:r w:rsidRPr="0078486E">
        <w:rPr>
          <w:rFonts w:ascii="Times New Roman" w:hAnsi="Times New Roman" w:cs="Times New Roman"/>
          <w:sz w:val="28"/>
          <w:szCs w:val="28"/>
        </w:rPr>
        <w:t xml:space="preserve"> предложить:</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2.1. Рассмотреть материалы проверки и принять меры по устранению нарушений и недостатков и недопущению их в дальнейшей работе.</w:t>
      </w:r>
    </w:p>
    <w:p w:rsidR="00FC1C3B" w:rsidRPr="0078486E" w:rsidRDefault="00FC1C3B" w:rsidP="00FC1C3B">
      <w:pPr>
        <w:pStyle w:val="a3"/>
        <w:tabs>
          <w:tab w:val="left" w:pos="0"/>
        </w:tabs>
        <w:jc w:val="both"/>
        <w:rPr>
          <w:rFonts w:ascii="Times New Roman" w:hAnsi="Times New Roman" w:cs="Times New Roman"/>
          <w:sz w:val="24"/>
          <w:szCs w:val="24"/>
        </w:rPr>
      </w:pPr>
      <w:r w:rsidRPr="0078486E">
        <w:rPr>
          <w:rFonts w:ascii="Times New Roman" w:hAnsi="Times New Roman" w:cs="Times New Roman"/>
          <w:sz w:val="28"/>
          <w:szCs w:val="28"/>
        </w:rPr>
        <w:tab/>
        <w:t xml:space="preserve">2.2. Усилить внутриведомственный финансово-хозяйственный контроль за деятельностью подведомственного учреждения и за расходованием средств, выделяемых из бюджета муниципального образования «Вяземский район» Смоленской области. </w:t>
      </w:r>
      <w:r w:rsidRPr="0078486E">
        <w:rPr>
          <w:rFonts w:ascii="Times New Roman" w:hAnsi="Times New Roman" w:cs="Times New Roman"/>
          <w:bCs/>
          <w:sz w:val="28"/>
          <w:szCs w:val="28"/>
        </w:rPr>
        <w:t xml:space="preserve">Усилить контроль за </w:t>
      </w:r>
      <w:r w:rsidRPr="0078486E">
        <w:rPr>
          <w:rFonts w:ascii="Times New Roman" w:hAnsi="Times New Roman" w:cs="Times New Roman"/>
          <w:sz w:val="28"/>
          <w:szCs w:val="28"/>
        </w:rPr>
        <w:t>соблюдением трудового и бюджетного законодательства в МКУ ЦБУК, состоянием нормативно-правовой базы по организации деятельности образовательного учреждения и соответствия ее действующему законодательству.</w:t>
      </w:r>
      <w:r w:rsidRPr="0078486E">
        <w:rPr>
          <w:rFonts w:ascii="Times New Roman" w:hAnsi="Times New Roman" w:cs="Times New Roman"/>
          <w:sz w:val="24"/>
          <w:szCs w:val="24"/>
        </w:rPr>
        <w:t xml:space="preserve"> </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lastRenderedPageBreak/>
        <w:tab/>
        <w:t>2.3. Осуществить контроль за реализацией предложений по устранению нарушений, установленных проверкой.</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2.4. В соответствии с требованиями ч.1 ст.123 ТК РФ и Коллективного договора (п.4.5) график отпусков руководителя Учреждения:</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b/>
          <w:sz w:val="28"/>
          <w:szCs w:val="28"/>
        </w:rPr>
        <w:t>–</w:t>
      </w:r>
      <w:r w:rsidRPr="0078486E">
        <w:rPr>
          <w:rFonts w:ascii="Times New Roman" w:hAnsi="Times New Roman" w:cs="Times New Roman"/>
          <w:sz w:val="28"/>
          <w:szCs w:val="28"/>
        </w:rPr>
        <w:t xml:space="preserve"> утверждать профильным Комитетом - Комитетом по культуре и туризму;</w:t>
      </w:r>
    </w:p>
    <w:p w:rsidR="00FC1C3B" w:rsidRPr="0078486E" w:rsidRDefault="00FC1C3B" w:rsidP="00FC1C3B">
      <w:pPr>
        <w:pStyle w:val="a3"/>
        <w:tabs>
          <w:tab w:val="left" w:pos="567"/>
          <w:tab w:val="left" w:pos="851"/>
          <w:tab w:val="left" w:pos="993"/>
        </w:tabs>
        <w:jc w:val="both"/>
        <w:rPr>
          <w:rFonts w:ascii="Times New Roman" w:hAnsi="Times New Roman" w:cs="Times New Roman"/>
          <w:sz w:val="28"/>
          <w:szCs w:val="28"/>
        </w:rPr>
      </w:pPr>
      <w:r w:rsidRPr="0078486E">
        <w:rPr>
          <w:rFonts w:ascii="Times New Roman" w:hAnsi="Times New Roman" w:cs="Times New Roman"/>
          <w:b/>
          <w:sz w:val="28"/>
          <w:szCs w:val="28"/>
        </w:rPr>
        <w:t>–</w:t>
      </w:r>
      <w:r w:rsidRPr="0078486E">
        <w:rPr>
          <w:rFonts w:ascii="Times New Roman" w:hAnsi="Times New Roman" w:cs="Times New Roman"/>
          <w:sz w:val="28"/>
          <w:szCs w:val="28"/>
        </w:rPr>
        <w:t xml:space="preserve"> составлять по Унифицированной форме №Т-7, с заполнением всех предусмотренных реквизитов (указанием даты утверждения);</w:t>
      </w:r>
    </w:p>
    <w:p w:rsidR="00FC1C3B" w:rsidRPr="0078486E" w:rsidRDefault="00FC1C3B" w:rsidP="00FC1C3B">
      <w:pPr>
        <w:pStyle w:val="a3"/>
        <w:tabs>
          <w:tab w:val="left" w:pos="567"/>
          <w:tab w:val="left" w:pos="851"/>
          <w:tab w:val="left" w:pos="993"/>
        </w:tabs>
        <w:jc w:val="both"/>
        <w:rPr>
          <w:rFonts w:ascii="Times New Roman" w:hAnsi="Times New Roman" w:cs="Times New Roman"/>
          <w:sz w:val="28"/>
          <w:szCs w:val="28"/>
        </w:rPr>
      </w:pPr>
      <w:r w:rsidRPr="0078486E">
        <w:rPr>
          <w:rFonts w:ascii="Times New Roman" w:hAnsi="Times New Roman" w:cs="Times New Roman"/>
          <w:b/>
          <w:sz w:val="28"/>
          <w:szCs w:val="28"/>
        </w:rPr>
        <w:t xml:space="preserve">– </w:t>
      </w:r>
      <w:r w:rsidRPr="0078486E">
        <w:rPr>
          <w:rFonts w:ascii="Times New Roman" w:hAnsi="Times New Roman" w:cs="Times New Roman"/>
          <w:sz w:val="28"/>
          <w:szCs w:val="28"/>
        </w:rPr>
        <w:t xml:space="preserve">включать </w:t>
      </w:r>
      <w:r w:rsidRPr="0078486E">
        <w:rPr>
          <w:rFonts w:ascii="Times New Roman" w:hAnsi="Times New Roman" w:cs="Times New Roman"/>
          <w:bCs/>
          <w:sz w:val="28"/>
          <w:szCs w:val="28"/>
        </w:rPr>
        <w:t xml:space="preserve">дополнительный оплачиваемый отпуск </w:t>
      </w:r>
      <w:r w:rsidRPr="0078486E">
        <w:rPr>
          <w:rFonts w:ascii="Times New Roman" w:hAnsi="Times New Roman" w:cs="Times New Roman"/>
          <w:sz w:val="28"/>
          <w:szCs w:val="28"/>
        </w:rPr>
        <w:t>директору (14 календарных дней).</w:t>
      </w:r>
    </w:p>
    <w:p w:rsidR="00FC1C3B" w:rsidRPr="0078486E" w:rsidRDefault="00FC1C3B" w:rsidP="00FC1C3B">
      <w:pPr>
        <w:pStyle w:val="a3"/>
        <w:tabs>
          <w:tab w:val="left" w:pos="0"/>
        </w:tabs>
        <w:jc w:val="both"/>
        <w:rPr>
          <w:rFonts w:ascii="Times New Roman" w:hAnsi="Times New Roman" w:cs="Times New Roman"/>
          <w:sz w:val="28"/>
          <w:szCs w:val="28"/>
        </w:rPr>
      </w:pPr>
      <w:r w:rsidRPr="0078486E">
        <w:rPr>
          <w:rFonts w:ascii="Times New Roman" w:hAnsi="Times New Roman" w:cs="Times New Roman"/>
          <w:sz w:val="28"/>
          <w:szCs w:val="28"/>
        </w:rPr>
        <w:tab/>
        <w:t>Предоставить в КРК копию графика отпуска директора МБУК ВИКМ на 2018 год.</w:t>
      </w:r>
    </w:p>
    <w:p w:rsidR="00FC1C3B" w:rsidRPr="00891857" w:rsidRDefault="00FC1C3B" w:rsidP="00891857">
      <w:pPr>
        <w:spacing w:after="0" w:line="240" w:lineRule="auto"/>
        <w:ind w:firstLine="708"/>
        <w:jc w:val="both"/>
        <w:rPr>
          <w:rFonts w:ascii="Times New Roman" w:hAnsi="Times New Roman" w:cs="Times New Roman"/>
          <w:sz w:val="28"/>
          <w:szCs w:val="28"/>
        </w:rPr>
      </w:pPr>
      <w:r w:rsidRPr="00891857">
        <w:rPr>
          <w:rFonts w:ascii="Times New Roman" w:hAnsi="Times New Roman" w:cs="Times New Roman"/>
          <w:sz w:val="28"/>
          <w:szCs w:val="28"/>
        </w:rPr>
        <w:t>2.5. Муниципальное задание утверждать в соответствии с п.3 ст.69.2 БК РФ и п. 2.2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муниципального образования «Вяземский район» Смоленской области от 17.06.2016 № 855,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w:t>
      </w:r>
    </w:p>
    <w:p w:rsidR="00FC1C3B" w:rsidRPr="00891857" w:rsidRDefault="00FC1C3B" w:rsidP="008918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91857">
        <w:rPr>
          <w:rFonts w:ascii="Times New Roman" w:hAnsi="Times New Roman" w:cs="Times New Roman"/>
          <w:sz w:val="28"/>
          <w:szCs w:val="28"/>
        </w:rPr>
        <w:t>2.6. Соблюдать установленные требования п.2.1 Положения №855</w:t>
      </w:r>
      <w:r w:rsidRPr="00891857">
        <w:rPr>
          <w:rFonts w:ascii="Times New Roman" w:hAnsi="Times New Roman" w:cs="Times New Roman"/>
        </w:rPr>
        <w:t xml:space="preserve"> </w:t>
      </w:r>
      <w:r w:rsidRPr="00891857">
        <w:rPr>
          <w:rFonts w:ascii="Times New Roman" w:hAnsi="Times New Roman" w:cs="Times New Roman"/>
          <w:sz w:val="28"/>
          <w:szCs w:val="28"/>
        </w:rPr>
        <w:t>формирования муниципальных заданий, а именно:</w:t>
      </w:r>
    </w:p>
    <w:p w:rsidR="00FC1C3B" w:rsidRPr="00891857" w:rsidRDefault="00FC1C3B" w:rsidP="008918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91857">
        <w:rPr>
          <w:rFonts w:ascii="Times New Roman" w:hAnsi="Times New Roman" w:cs="Times New Roman"/>
          <w:sz w:val="28"/>
          <w:szCs w:val="28"/>
        </w:rPr>
        <w:t>–</w:t>
      </w:r>
      <w:r w:rsidRPr="00891857">
        <w:rPr>
          <w:rFonts w:ascii="Times New Roman" w:hAnsi="Times New Roman" w:cs="Times New Roman"/>
          <w:b/>
          <w:sz w:val="28"/>
          <w:szCs w:val="28"/>
        </w:rPr>
        <w:t xml:space="preserve"> </w:t>
      </w:r>
      <w:r w:rsidRPr="00891857">
        <w:rPr>
          <w:rFonts w:ascii="Times New Roman" w:hAnsi="Times New Roman" w:cs="Times New Roman"/>
          <w:sz w:val="28"/>
          <w:szCs w:val="28"/>
        </w:rPr>
        <w:t>в муниципальных заданиях в графе «Утверждаю» указывать наименование должности уполномоченного лица и наименование органа, осуществляющего функции и полномочия учредителя, главного распорядителя средств бюджета муниципального образования «Вяземский район» Смоленской области;</w:t>
      </w:r>
    </w:p>
    <w:p w:rsidR="00FC1C3B" w:rsidRPr="00891857" w:rsidRDefault="00FC1C3B" w:rsidP="008918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91857">
        <w:rPr>
          <w:rFonts w:ascii="Times New Roman" w:hAnsi="Times New Roman" w:cs="Times New Roman"/>
          <w:sz w:val="28"/>
          <w:szCs w:val="28"/>
        </w:rPr>
        <w:t>–</w:t>
      </w:r>
      <w:r w:rsidRPr="00891857">
        <w:rPr>
          <w:rFonts w:ascii="Times New Roman" w:eastAsia="Calibri" w:hAnsi="Times New Roman" w:cs="Times New Roman"/>
          <w:sz w:val="28"/>
          <w:szCs w:val="28"/>
        </w:rPr>
        <w:t xml:space="preserve"> в муниципальных заданиях, в соответствии с приложением №2 Положения №855, указывать правильный код муниципальных услуг, в</w:t>
      </w:r>
      <w:r w:rsidRPr="00891857">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891857">
        <w:rPr>
          <w:rFonts w:ascii="Times New Roman" w:eastAsia="Calibri" w:hAnsi="Times New Roman" w:cs="Times New Roman"/>
          <w:sz w:val="28"/>
          <w:szCs w:val="28"/>
        </w:rPr>
        <w:t>(по ОКВЭД ОК 029-2014 КДЕС.Ред.2)</w:t>
      </w:r>
      <w:r w:rsidRPr="00891857">
        <w:rPr>
          <w:rFonts w:ascii="Times New Roman" w:hAnsi="Times New Roman" w:cs="Times New Roman"/>
          <w:sz w:val="28"/>
          <w:szCs w:val="28"/>
        </w:rPr>
        <w:t>.</w:t>
      </w:r>
      <w:r w:rsidRPr="00891857">
        <w:rPr>
          <w:rFonts w:ascii="Times New Roman" w:hAnsi="Times New Roman" w:cs="Times New Roman"/>
          <w:sz w:val="28"/>
          <w:szCs w:val="28"/>
        </w:rPr>
        <w:tab/>
      </w:r>
    </w:p>
    <w:p w:rsidR="00FC1C3B" w:rsidRPr="0078486E" w:rsidRDefault="00FC1C3B" w:rsidP="00891857">
      <w:pPr>
        <w:pStyle w:val="ConsPlusNormal"/>
        <w:jc w:val="both"/>
        <w:rPr>
          <w:rFonts w:ascii="Times New Roman" w:eastAsia="Calibri" w:hAnsi="Times New Roman" w:cs="Times New Roman"/>
          <w:sz w:val="28"/>
          <w:szCs w:val="28"/>
        </w:rPr>
      </w:pPr>
      <w:r w:rsidRPr="00891857">
        <w:rPr>
          <w:rFonts w:ascii="Times New Roman" w:hAnsi="Times New Roman" w:cs="Times New Roman"/>
          <w:sz w:val="28"/>
          <w:szCs w:val="28"/>
        </w:rPr>
        <w:t>2.7. В соответствии с п.12 Порядка</w:t>
      </w:r>
      <w:r w:rsidRPr="0078486E">
        <w:rPr>
          <w:rFonts w:ascii="Times New Roman" w:hAnsi="Times New Roman" w:cs="Times New Roman"/>
          <w:sz w:val="28"/>
          <w:szCs w:val="28"/>
        </w:rPr>
        <w:t xml:space="preserve"> №139 в Соглашениях о предоставлении субсидии на иные цели между Комитетом по культуре и туризму (главным распорядителем средств бюджета района) и </w:t>
      </w:r>
      <w:r w:rsidRPr="0078486E">
        <w:rPr>
          <w:rFonts w:ascii="Times New Roman" w:hAnsi="Times New Roman" w:cs="Times New Roman"/>
          <w:bCs/>
          <w:sz w:val="28"/>
          <w:szCs w:val="28"/>
        </w:rPr>
        <w:t>МБУК ВИКМ</w:t>
      </w:r>
      <w:r w:rsidRPr="0078486E">
        <w:rPr>
          <w:rFonts w:ascii="Times New Roman" w:hAnsi="Times New Roman" w:cs="Times New Roman"/>
          <w:sz w:val="28"/>
          <w:szCs w:val="28"/>
        </w:rPr>
        <w:t xml:space="preserve"> предусмотреть периодичность предоставления </w:t>
      </w:r>
      <w:r w:rsidRPr="0078486E">
        <w:rPr>
          <w:rFonts w:ascii="Times New Roman" w:eastAsia="Calibri" w:hAnsi="Times New Roman" w:cs="Times New Roman"/>
          <w:sz w:val="28"/>
          <w:szCs w:val="28"/>
        </w:rPr>
        <w:t xml:space="preserve">Отчетов об использовании субсидии на иные цели. </w:t>
      </w:r>
    </w:p>
    <w:p w:rsidR="00FC1C3B" w:rsidRPr="00891857" w:rsidRDefault="00FC1C3B" w:rsidP="0089185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8486E">
        <w:rPr>
          <w:rFonts w:eastAsia="Calibri"/>
          <w:sz w:val="28"/>
          <w:szCs w:val="28"/>
        </w:rPr>
        <w:t xml:space="preserve"> </w:t>
      </w:r>
      <w:r w:rsidRPr="0078486E">
        <w:rPr>
          <w:rFonts w:eastAsia="Calibri"/>
          <w:sz w:val="28"/>
          <w:szCs w:val="28"/>
        </w:rPr>
        <w:tab/>
      </w:r>
      <w:r w:rsidRPr="00891857">
        <w:rPr>
          <w:rFonts w:ascii="Times New Roman" w:eastAsia="Calibri" w:hAnsi="Times New Roman" w:cs="Times New Roman"/>
          <w:sz w:val="28"/>
          <w:szCs w:val="28"/>
        </w:rPr>
        <w:t xml:space="preserve">2.8. В </w:t>
      </w:r>
      <w:r w:rsidRPr="00891857">
        <w:rPr>
          <w:rFonts w:ascii="Times New Roman" w:hAnsi="Times New Roman" w:cs="Times New Roman"/>
          <w:sz w:val="28"/>
          <w:szCs w:val="28"/>
        </w:rPr>
        <w:t xml:space="preserve">соответствии п.12 Порядка №139 и п.2.3.2 Приложения №1 Порядка №139 определить сроки предоставления </w:t>
      </w:r>
      <w:r w:rsidRPr="00891857">
        <w:rPr>
          <w:rFonts w:ascii="Times New Roman" w:eastAsia="Calibri" w:hAnsi="Times New Roman" w:cs="Times New Roman"/>
          <w:sz w:val="28"/>
          <w:szCs w:val="28"/>
        </w:rPr>
        <w:t>квартальных отчетов об использовании субсидии на иные цели, Соглашениями.</w:t>
      </w:r>
    </w:p>
    <w:p w:rsidR="00FC1C3B" w:rsidRPr="00891857" w:rsidRDefault="00FC1C3B" w:rsidP="0089185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91857">
        <w:rPr>
          <w:rFonts w:ascii="Times New Roman" w:hAnsi="Times New Roman" w:cs="Times New Roman"/>
          <w:sz w:val="28"/>
          <w:szCs w:val="28"/>
        </w:rPr>
        <w:tab/>
        <w:t xml:space="preserve">2.9. В соответствии с п.п.10 ст.158 БК РФ, согласно заключенных Соглашений о предоставлении субсидий между Комитетом по культуре и туризму Администрации муниципального образования «Вяземский район» Смоленской области (главным распорядителем средств бюджета района) и </w:t>
      </w:r>
      <w:r w:rsidRPr="00891857">
        <w:rPr>
          <w:rFonts w:ascii="Times New Roman" w:hAnsi="Times New Roman" w:cs="Times New Roman"/>
          <w:bCs/>
          <w:sz w:val="28"/>
          <w:szCs w:val="28"/>
        </w:rPr>
        <w:t>МБУК ВИКМ</w:t>
      </w:r>
      <w:r w:rsidRPr="00891857">
        <w:rPr>
          <w:rFonts w:ascii="Times New Roman" w:hAnsi="Times New Roman" w:cs="Times New Roman"/>
          <w:sz w:val="28"/>
          <w:szCs w:val="28"/>
        </w:rPr>
        <w:t xml:space="preserve">, не допускать нарушений главным распорядителем бюджетных </w:t>
      </w:r>
      <w:r w:rsidRPr="00891857">
        <w:rPr>
          <w:rFonts w:ascii="Times New Roman" w:hAnsi="Times New Roman" w:cs="Times New Roman"/>
          <w:sz w:val="28"/>
          <w:szCs w:val="28"/>
        </w:rPr>
        <w:lastRenderedPageBreak/>
        <w:t>средств, предоставляющим субсидии юридическому лицу по неисполнению плановых назначений, условий предоставления:</w:t>
      </w:r>
    </w:p>
    <w:p w:rsidR="00FC1C3B" w:rsidRPr="00891857" w:rsidRDefault="00FC1C3B" w:rsidP="0089185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91857">
        <w:rPr>
          <w:rFonts w:ascii="Times New Roman" w:hAnsi="Times New Roman" w:cs="Times New Roman"/>
          <w:sz w:val="28"/>
          <w:szCs w:val="28"/>
        </w:rPr>
        <w:t xml:space="preserve">– субсидии на финансовое обеспечение выполнения муниципального задания на оказание муниципальных услуг (выполнение работ), </w:t>
      </w:r>
    </w:p>
    <w:p w:rsidR="00FC1C3B" w:rsidRPr="00891857" w:rsidRDefault="00FC1C3B" w:rsidP="0089185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91857">
        <w:rPr>
          <w:rFonts w:ascii="Times New Roman" w:hAnsi="Times New Roman" w:cs="Times New Roman"/>
          <w:sz w:val="28"/>
          <w:szCs w:val="28"/>
        </w:rPr>
        <w:t>– субсидии на иные цели.</w:t>
      </w:r>
    </w:p>
    <w:p w:rsidR="00FC1C3B" w:rsidRPr="00891857" w:rsidRDefault="00FC1C3B" w:rsidP="00891857">
      <w:pPr>
        <w:autoSpaceDE w:val="0"/>
        <w:autoSpaceDN w:val="0"/>
        <w:adjustRightInd w:val="0"/>
        <w:spacing w:after="0" w:line="240" w:lineRule="auto"/>
        <w:jc w:val="both"/>
        <w:rPr>
          <w:rFonts w:ascii="Times New Roman" w:hAnsi="Times New Roman" w:cs="Times New Roman"/>
          <w:sz w:val="28"/>
          <w:szCs w:val="28"/>
        </w:rPr>
      </w:pPr>
      <w:r w:rsidRPr="00891857">
        <w:rPr>
          <w:rFonts w:ascii="Times New Roman" w:hAnsi="Times New Roman" w:cs="Times New Roman"/>
          <w:sz w:val="28"/>
          <w:szCs w:val="28"/>
        </w:rPr>
        <w:tab/>
        <w:t>Не допускать наличия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w:t>
      </w:r>
    </w:p>
    <w:p w:rsidR="00FC1C3B" w:rsidRPr="00891857" w:rsidRDefault="00FC1C3B" w:rsidP="00891857">
      <w:pPr>
        <w:autoSpaceDE w:val="0"/>
        <w:autoSpaceDN w:val="0"/>
        <w:adjustRightInd w:val="0"/>
        <w:spacing w:after="0" w:line="240" w:lineRule="auto"/>
        <w:ind w:firstLine="540"/>
        <w:jc w:val="both"/>
        <w:rPr>
          <w:rFonts w:ascii="Times New Roman" w:hAnsi="Times New Roman" w:cs="Times New Roman"/>
          <w:sz w:val="26"/>
          <w:szCs w:val="26"/>
        </w:rPr>
      </w:pPr>
      <w:r w:rsidRPr="00891857">
        <w:rPr>
          <w:rFonts w:ascii="Times New Roman" w:hAnsi="Times New Roman" w:cs="Times New Roman"/>
          <w:sz w:val="28"/>
          <w:szCs w:val="28"/>
        </w:rPr>
        <w:tab/>
        <w:t>2.10. Финансовый контроль, проводимый ГРБС в лице Комитета по культуре и туризму, осуществлять на должном уровне, для этого:</w:t>
      </w:r>
    </w:p>
    <w:p w:rsidR="00FC1C3B" w:rsidRPr="00891857" w:rsidRDefault="00FC1C3B" w:rsidP="00891857">
      <w:pPr>
        <w:spacing w:after="0" w:line="240" w:lineRule="auto"/>
        <w:ind w:firstLine="708"/>
        <w:jc w:val="both"/>
        <w:rPr>
          <w:rFonts w:ascii="Times New Roman" w:hAnsi="Times New Roman" w:cs="Times New Roman"/>
          <w:sz w:val="28"/>
          <w:szCs w:val="28"/>
        </w:rPr>
      </w:pPr>
      <w:r w:rsidRPr="00891857">
        <w:rPr>
          <w:rFonts w:ascii="Times New Roman" w:hAnsi="Times New Roman" w:cs="Times New Roman"/>
          <w:sz w:val="28"/>
          <w:szCs w:val="28"/>
        </w:rPr>
        <w:t xml:space="preserve">– осуществлять мониторинг и контроль за </w:t>
      </w:r>
      <w:r w:rsidRPr="00891857">
        <w:rPr>
          <w:rFonts w:ascii="Times New Roman" w:eastAsia="Calibri" w:hAnsi="Times New Roman" w:cs="Times New Roman"/>
          <w:sz w:val="28"/>
          <w:szCs w:val="28"/>
        </w:rPr>
        <w:t xml:space="preserve">финансированием Учреждения по </w:t>
      </w:r>
      <w:r w:rsidRPr="00891857">
        <w:rPr>
          <w:rFonts w:ascii="Times New Roman" w:hAnsi="Times New Roman" w:cs="Times New Roman"/>
          <w:sz w:val="28"/>
          <w:szCs w:val="28"/>
        </w:rPr>
        <w:t>субсидии на финансовое обеспечение выполнения муниципального задания на оказание муниципальных услуг</w:t>
      </w:r>
      <w:r w:rsidRPr="00891857">
        <w:rPr>
          <w:rFonts w:ascii="Times New Roman" w:eastAsia="Calibri" w:hAnsi="Times New Roman" w:cs="Times New Roman"/>
          <w:sz w:val="28"/>
          <w:szCs w:val="28"/>
        </w:rPr>
        <w:t xml:space="preserve">, </w:t>
      </w:r>
      <w:r w:rsidRPr="00891857">
        <w:rPr>
          <w:rFonts w:ascii="Times New Roman" w:hAnsi="Times New Roman" w:cs="Times New Roman"/>
          <w:sz w:val="28"/>
          <w:szCs w:val="28"/>
        </w:rPr>
        <w:t>субсидии на иные цели, состоянием кредиторской задолженности, в том числе просроченной кредиторской задолженности (неисполненная задолженность при наступлении даты ее исполнения на соответствующую отчетную дату) Учреждения;</w:t>
      </w:r>
    </w:p>
    <w:p w:rsidR="00FC1C3B" w:rsidRPr="00891857" w:rsidRDefault="00FC1C3B" w:rsidP="00891857">
      <w:pPr>
        <w:spacing w:after="0" w:line="240" w:lineRule="auto"/>
        <w:jc w:val="both"/>
        <w:rPr>
          <w:rFonts w:ascii="Times New Roman" w:hAnsi="Times New Roman" w:cs="Times New Roman"/>
          <w:sz w:val="28"/>
          <w:szCs w:val="28"/>
        </w:rPr>
      </w:pPr>
      <w:r w:rsidRPr="00891857">
        <w:rPr>
          <w:rFonts w:ascii="Times New Roman" w:hAnsi="Times New Roman" w:cs="Times New Roman"/>
          <w:sz w:val="28"/>
          <w:szCs w:val="28"/>
        </w:rPr>
        <w:tab/>
        <w:t>– проводить инвентаризацию расчетов;</w:t>
      </w:r>
    </w:p>
    <w:p w:rsidR="00FC1C3B" w:rsidRPr="00891857" w:rsidRDefault="00FC1C3B" w:rsidP="00891857">
      <w:pPr>
        <w:pStyle w:val="af4"/>
        <w:shd w:val="clear" w:color="auto" w:fill="FFFFFF"/>
        <w:spacing w:before="0" w:beforeAutospacing="0" w:after="0" w:afterAutospacing="0" w:line="240" w:lineRule="auto"/>
        <w:ind w:firstLine="708"/>
        <w:jc w:val="both"/>
        <w:rPr>
          <w:rFonts w:ascii="Times New Roman" w:hAnsi="Times New Roman" w:cs="Times New Roman"/>
          <w:sz w:val="28"/>
          <w:szCs w:val="28"/>
        </w:rPr>
      </w:pPr>
      <w:r w:rsidRPr="00891857">
        <w:rPr>
          <w:rFonts w:ascii="Times New Roman" w:hAnsi="Times New Roman" w:cs="Times New Roman"/>
          <w:sz w:val="28"/>
          <w:szCs w:val="28"/>
        </w:rPr>
        <w:t xml:space="preserve">– оформлять акты сверок взаимных расчетов на конец финансового года по субсидиям на возмещение нормативных затрат на выполнение муниципального задания, а также по субсидиям на иные цели между главными распорядителями бюджетных средств и </w:t>
      </w:r>
      <w:r w:rsidRPr="00891857">
        <w:rPr>
          <w:rFonts w:ascii="Times New Roman" w:hAnsi="Times New Roman" w:cs="Times New Roman"/>
          <w:bCs/>
          <w:sz w:val="28"/>
          <w:szCs w:val="28"/>
        </w:rPr>
        <w:t>МБУК ВИКМ</w:t>
      </w:r>
      <w:r w:rsidRPr="00891857">
        <w:rPr>
          <w:rFonts w:ascii="Times New Roman" w:hAnsi="Times New Roman" w:cs="Times New Roman"/>
          <w:sz w:val="28"/>
          <w:szCs w:val="28"/>
        </w:rPr>
        <w:t>.</w:t>
      </w:r>
    </w:p>
    <w:p w:rsidR="00FC1C3B" w:rsidRPr="0078486E" w:rsidRDefault="00FC1C3B" w:rsidP="00891857">
      <w:pPr>
        <w:autoSpaceDE w:val="0"/>
        <w:autoSpaceDN w:val="0"/>
        <w:adjustRightInd w:val="0"/>
        <w:spacing w:after="0" w:line="240" w:lineRule="auto"/>
        <w:jc w:val="both"/>
        <w:rPr>
          <w:sz w:val="28"/>
          <w:szCs w:val="28"/>
        </w:rPr>
      </w:pPr>
      <w:r w:rsidRPr="00891857">
        <w:rPr>
          <w:rFonts w:ascii="Times New Roman" w:hAnsi="Times New Roman" w:cs="Times New Roman"/>
          <w:sz w:val="28"/>
          <w:szCs w:val="28"/>
        </w:rPr>
        <w:tab/>
        <w:t>2.11. У</w:t>
      </w:r>
      <w:r w:rsidRPr="00891857">
        <w:rPr>
          <w:rFonts w:ascii="Times New Roman" w:hAnsi="Times New Roman" w:cs="Times New Roman"/>
          <w:bCs/>
          <w:sz w:val="28"/>
          <w:szCs w:val="28"/>
        </w:rPr>
        <w:t>тверждение плана финансово-хозяйственной деятельности</w:t>
      </w:r>
      <w:r w:rsidRPr="00891857">
        <w:rPr>
          <w:rFonts w:ascii="Times New Roman" w:hAnsi="Times New Roman" w:cs="Times New Roman"/>
          <w:sz w:val="28"/>
          <w:szCs w:val="28"/>
        </w:rPr>
        <w:t xml:space="preserve"> Учреждения осуществлять строго в соответствии с требованиями Приказа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 и  Постановления Администрации муниципального образования «Вяземский район» Смоленской области от 30.09.2011 №862 «Об утверждении Порядка составления и утверждения плана финансово-хозяйственной деятельности муниципального учреждения».</w:t>
      </w:r>
      <w:r w:rsidRPr="0078486E">
        <w:rPr>
          <w:sz w:val="28"/>
          <w:szCs w:val="28"/>
        </w:rPr>
        <w:tab/>
      </w:r>
    </w:p>
    <w:p w:rsidR="00FC1C3B" w:rsidRPr="00891857" w:rsidRDefault="00FC1C3B" w:rsidP="0099240D">
      <w:pPr>
        <w:tabs>
          <w:tab w:val="left" w:pos="0"/>
        </w:tabs>
        <w:spacing w:after="0" w:line="240" w:lineRule="auto"/>
        <w:jc w:val="both"/>
        <w:rPr>
          <w:rFonts w:ascii="Times New Roman" w:hAnsi="Times New Roman" w:cs="Times New Roman"/>
        </w:rPr>
      </w:pPr>
      <w:r w:rsidRPr="0078486E">
        <w:rPr>
          <w:sz w:val="28"/>
          <w:szCs w:val="28"/>
        </w:rPr>
        <w:tab/>
      </w:r>
      <w:r w:rsidRPr="00891857">
        <w:rPr>
          <w:rFonts w:ascii="Times New Roman" w:hAnsi="Times New Roman" w:cs="Times New Roman"/>
          <w:b/>
          <w:i/>
          <w:sz w:val="28"/>
          <w:szCs w:val="28"/>
        </w:rPr>
        <w:t>3. Муниципальному бюджетному учреждению культуры «Вяземский историко-краеведческий музей» и Муниципальному казенному учреждению «Централизованная бухгалтерия учреждений культуры»,</w:t>
      </w:r>
      <w:r w:rsidRPr="00891857">
        <w:rPr>
          <w:rFonts w:ascii="Times New Roman" w:hAnsi="Times New Roman" w:cs="Times New Roman"/>
          <w:sz w:val="28"/>
          <w:szCs w:val="28"/>
        </w:rPr>
        <w:t xml:space="preserve"> с целью устранения нарушений, выявленных проверкой,</w:t>
      </w:r>
      <w:r w:rsidRPr="00891857">
        <w:rPr>
          <w:rFonts w:ascii="Times New Roman" w:hAnsi="Times New Roman" w:cs="Times New Roman"/>
          <w:b/>
          <w:i/>
          <w:sz w:val="28"/>
          <w:szCs w:val="28"/>
        </w:rPr>
        <w:t xml:space="preserve"> </w:t>
      </w:r>
      <w:r w:rsidRPr="00891857">
        <w:rPr>
          <w:rFonts w:ascii="Times New Roman" w:hAnsi="Times New Roman" w:cs="Times New Roman"/>
          <w:sz w:val="28"/>
          <w:szCs w:val="28"/>
        </w:rPr>
        <w:t>предложить:</w:t>
      </w:r>
      <w:r w:rsidRPr="00891857">
        <w:rPr>
          <w:rFonts w:ascii="Times New Roman" w:hAnsi="Times New Roman" w:cs="Times New Roman"/>
        </w:rPr>
        <w:t xml:space="preserve"> </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3.1. Рассмотреть материалы проверки и принять меры по устранению нарушений и недостатков. Предоставить копию протокола рассмотрения.</w:t>
      </w:r>
    </w:p>
    <w:p w:rsidR="00FC1C3B" w:rsidRPr="0078486E" w:rsidRDefault="00FC1C3B" w:rsidP="00FC1C3B">
      <w:pPr>
        <w:pStyle w:val="a3"/>
        <w:tabs>
          <w:tab w:val="left" w:pos="567"/>
          <w:tab w:val="left" w:pos="851"/>
          <w:tab w:val="left" w:pos="993"/>
        </w:tabs>
        <w:jc w:val="both"/>
        <w:rPr>
          <w:rFonts w:ascii="Times New Roman" w:hAnsi="Times New Roman" w:cs="Times New Roman"/>
          <w:sz w:val="28"/>
          <w:szCs w:val="28"/>
        </w:rPr>
      </w:pPr>
      <w:r w:rsidRPr="0078486E">
        <w:rPr>
          <w:rFonts w:ascii="Times New Roman" w:hAnsi="Times New Roman" w:cs="Times New Roman"/>
          <w:sz w:val="28"/>
          <w:szCs w:val="28"/>
        </w:rPr>
        <w:tab/>
        <w:t xml:space="preserve">  3.2. Привести действующий Устав Учреждения в соответствие с требованиями п.1, п.2, п.3 ст. 9.2, п.п.3.3 ст. 32 Федерального закона от 12.01.1996 №7-ФЗ «О некоммерческих организациях»:</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 xml:space="preserve">  </w:t>
      </w:r>
      <w:r w:rsidRPr="0099240D">
        <w:rPr>
          <w:rFonts w:ascii="Times New Roman" w:hAnsi="Times New Roman" w:cs="Times New Roman"/>
          <w:sz w:val="28"/>
          <w:szCs w:val="28"/>
        </w:rPr>
        <w:t xml:space="preserve">а) указать нормативно-правовой акт, подтверждающий создание, государственную регистрацию </w:t>
      </w:r>
      <w:r w:rsidRPr="0099240D">
        <w:rPr>
          <w:rFonts w:ascii="Times New Roman" w:hAnsi="Times New Roman" w:cs="Times New Roman"/>
          <w:bCs/>
          <w:sz w:val="28"/>
          <w:szCs w:val="28"/>
        </w:rPr>
        <w:t>МБУК ВИКМ</w:t>
      </w:r>
      <w:r w:rsidRPr="0099240D">
        <w:rPr>
          <w:rFonts w:ascii="Times New Roman" w:hAnsi="Times New Roman" w:cs="Times New Roman"/>
          <w:sz w:val="28"/>
          <w:szCs w:val="28"/>
        </w:rPr>
        <w:t>: Постановление Администрации Вяземского района от 27.02.2006 №80;</w:t>
      </w:r>
    </w:p>
    <w:p w:rsidR="00FC1C3B" w:rsidRPr="0099240D" w:rsidRDefault="00FC1C3B" w:rsidP="0099240D">
      <w:pPr>
        <w:pStyle w:val="af4"/>
        <w:spacing w:before="0" w:beforeAutospacing="0" w:after="0" w:afterAutospacing="0" w:line="240" w:lineRule="auto"/>
        <w:jc w:val="both"/>
        <w:rPr>
          <w:rFonts w:ascii="Times New Roman" w:hAnsi="Times New Roman" w:cs="Times New Roman"/>
          <w:sz w:val="28"/>
          <w:szCs w:val="28"/>
        </w:rPr>
      </w:pPr>
      <w:r w:rsidRPr="0099240D">
        <w:rPr>
          <w:rFonts w:ascii="Times New Roman" w:hAnsi="Times New Roman" w:cs="Times New Roman"/>
          <w:sz w:val="28"/>
          <w:szCs w:val="28"/>
        </w:rPr>
        <w:tab/>
        <w:t>б) указать предмет</w:t>
      </w:r>
      <w:r w:rsidRPr="0099240D">
        <w:rPr>
          <w:rFonts w:ascii="Times New Roman" w:eastAsiaTheme="minorHAnsi" w:hAnsi="Times New Roman" w:cs="Times New Roman"/>
          <w:sz w:val="28"/>
          <w:szCs w:val="28"/>
          <w:lang w:eastAsia="en-US"/>
        </w:rPr>
        <w:t xml:space="preserve"> деятельности</w:t>
      </w:r>
      <w:r w:rsidRPr="0099240D">
        <w:rPr>
          <w:rFonts w:ascii="Times New Roman" w:hAnsi="Times New Roman" w:cs="Times New Roman"/>
          <w:sz w:val="28"/>
          <w:szCs w:val="28"/>
        </w:rPr>
        <w:t xml:space="preserve"> Учреждения;</w:t>
      </w:r>
    </w:p>
    <w:p w:rsidR="00FC1C3B" w:rsidRPr="0099240D" w:rsidRDefault="00FC1C3B" w:rsidP="0099240D">
      <w:pPr>
        <w:pStyle w:val="a3"/>
        <w:tabs>
          <w:tab w:val="left" w:pos="0"/>
        </w:tabs>
        <w:jc w:val="both"/>
        <w:rPr>
          <w:rFonts w:ascii="Times New Roman" w:hAnsi="Times New Roman" w:cs="Times New Roman"/>
          <w:sz w:val="28"/>
          <w:szCs w:val="28"/>
        </w:rPr>
      </w:pPr>
      <w:r w:rsidRPr="0099240D">
        <w:rPr>
          <w:rFonts w:ascii="Times New Roman" w:hAnsi="Times New Roman" w:cs="Times New Roman"/>
          <w:sz w:val="28"/>
          <w:szCs w:val="28"/>
        </w:rPr>
        <w:lastRenderedPageBreak/>
        <w:tab/>
        <w:t xml:space="preserve">в) внести изменения в пункт 1.8 Устава, а именно исключить из состава Учреждения </w:t>
      </w:r>
      <w:r w:rsidRPr="0099240D">
        <w:rPr>
          <w:rFonts w:ascii="Times New Roman" w:hAnsi="Times New Roman" w:cs="Times New Roman"/>
          <w:iCs/>
          <w:sz w:val="28"/>
          <w:szCs w:val="28"/>
        </w:rPr>
        <w:t xml:space="preserve">Спасскую башню, </w:t>
      </w:r>
      <w:r w:rsidRPr="0099240D">
        <w:rPr>
          <w:rFonts w:ascii="Times New Roman" w:eastAsia="Times New Roman" w:hAnsi="Times New Roman" w:cs="Times New Roman"/>
          <w:sz w:val="28"/>
          <w:szCs w:val="28"/>
          <w:lang w:eastAsia="ru-RU"/>
        </w:rPr>
        <w:t xml:space="preserve">расположенную: Смоленская область, Вяземский район, г. Вязьма, переулок Нагорный, д.2, </w:t>
      </w:r>
      <w:r w:rsidRPr="0099240D">
        <w:rPr>
          <w:rFonts w:ascii="Times New Roman" w:hAnsi="Times New Roman" w:cs="Times New Roman"/>
          <w:iCs/>
          <w:sz w:val="28"/>
          <w:szCs w:val="28"/>
        </w:rPr>
        <w:t>как</w:t>
      </w:r>
      <w:r w:rsidRPr="0099240D">
        <w:rPr>
          <w:rFonts w:ascii="Times New Roman" w:hAnsi="Times New Roman" w:cs="Times New Roman"/>
          <w:sz w:val="28"/>
          <w:szCs w:val="28"/>
        </w:rPr>
        <w:t xml:space="preserve"> объект федерального имущества;</w:t>
      </w:r>
    </w:p>
    <w:p w:rsidR="00FC1C3B" w:rsidRPr="0099240D" w:rsidRDefault="00FC1C3B" w:rsidP="0099240D">
      <w:pPr>
        <w:pStyle w:val="a3"/>
        <w:tabs>
          <w:tab w:val="left" w:pos="567"/>
          <w:tab w:val="left" w:pos="851"/>
          <w:tab w:val="left" w:pos="993"/>
        </w:tabs>
        <w:jc w:val="both"/>
        <w:rPr>
          <w:rFonts w:ascii="Times New Roman" w:hAnsi="Times New Roman" w:cs="Times New Roman"/>
          <w:sz w:val="28"/>
          <w:szCs w:val="28"/>
        </w:rPr>
      </w:pPr>
      <w:r w:rsidRPr="0099240D">
        <w:rPr>
          <w:rFonts w:ascii="Times New Roman" w:hAnsi="Times New Roman" w:cs="Times New Roman"/>
          <w:sz w:val="28"/>
          <w:szCs w:val="28"/>
        </w:rPr>
        <w:tab/>
        <w:t xml:space="preserve">  г) в Уставе МБУК ВИКМ указать сайт Учреждения в сети «Интернет»: </w:t>
      </w:r>
      <w:r w:rsidRPr="0099240D">
        <w:rPr>
          <w:rStyle w:val="af6"/>
          <w:rFonts w:ascii="Times New Roman" w:hAnsi="Times New Roman" w:cs="Times New Roman"/>
          <w:color w:val="auto"/>
          <w:sz w:val="28"/>
          <w:szCs w:val="28"/>
          <w:u w:val="none"/>
        </w:rPr>
        <w:t>http://vyazma.museum67.ru/.</w:t>
      </w:r>
      <w:r w:rsidRPr="0099240D">
        <w:rPr>
          <w:rFonts w:ascii="Times New Roman" w:hAnsi="Times New Roman" w:cs="Times New Roman"/>
          <w:sz w:val="28"/>
          <w:szCs w:val="28"/>
        </w:rPr>
        <w:tab/>
      </w:r>
    </w:p>
    <w:p w:rsidR="00FC1C3B" w:rsidRPr="0078486E" w:rsidRDefault="00FC1C3B" w:rsidP="0099240D">
      <w:pPr>
        <w:pStyle w:val="a3"/>
        <w:tabs>
          <w:tab w:val="left" w:pos="567"/>
          <w:tab w:val="left" w:pos="851"/>
          <w:tab w:val="left" w:pos="993"/>
        </w:tabs>
        <w:jc w:val="both"/>
        <w:rPr>
          <w:rFonts w:ascii="Times New Roman" w:hAnsi="Times New Roman" w:cs="Times New Roman"/>
          <w:sz w:val="28"/>
          <w:szCs w:val="28"/>
        </w:rPr>
      </w:pPr>
      <w:r w:rsidRPr="0099240D">
        <w:rPr>
          <w:rFonts w:ascii="Times New Roman" w:hAnsi="Times New Roman" w:cs="Times New Roman"/>
          <w:sz w:val="28"/>
          <w:szCs w:val="28"/>
        </w:rPr>
        <w:tab/>
        <w:t>Предоставить копию внесенных изменений в Устав Учреждения, после регистрации в установленном порядке.</w:t>
      </w:r>
      <w:r w:rsidRPr="0078486E">
        <w:rPr>
          <w:rFonts w:ascii="Times New Roman" w:hAnsi="Times New Roman" w:cs="Times New Roman"/>
          <w:sz w:val="28"/>
          <w:szCs w:val="28"/>
        </w:rPr>
        <w:t xml:space="preserve"> </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3.3. В Положение о платных услугах (работах) МБУК ВИКМ, утвержденное Приказом Учреждения от 26.12.2014 №74 внести изменения: в п. 1.2, п. 3.3 и 5.6 по неверно сделанным 3 ссылкам.</w:t>
      </w:r>
    </w:p>
    <w:p w:rsidR="00FC1C3B" w:rsidRPr="0099240D" w:rsidRDefault="00FC1C3B" w:rsidP="0099240D">
      <w:pPr>
        <w:spacing w:after="0" w:line="240" w:lineRule="auto"/>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3.4. В соответствии со ст. 57 ТК РФ внести обязательные для включения в трудовом договоре сведения, а именно: сведения о документах, удостоверяющих личность работника и работодателя в дополнительных соглашениях к трудовым договорам, являющихся неотъемлемой частью трудового договора работников МБУК ВИКМ в 8 дополнительных соглашениях к трудовым договорам 6 сотрудников Учреждения, действовавших в проверяемом периоде.</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ab/>
        <w:t>3.5. В соответствии со ст. 57 ТК РФ внести изменения в обязательное для включения в трудовой договор условие об оплате труда в трудовых договорах 4 работников МБУК ВИКМ, а именно в указанных трудовых договорах (дополнительных соглашений к ним) привести в соответствие с размером установленного должностного оклада по штатным расписаниям, действовавшим в проверяемом периоде.</w:t>
      </w:r>
    </w:p>
    <w:p w:rsidR="00FC1C3B" w:rsidRPr="0099240D" w:rsidRDefault="00FC1C3B" w:rsidP="0099240D">
      <w:pPr>
        <w:pStyle w:val="a7"/>
        <w:ind w:firstLine="0"/>
        <w:jc w:val="both"/>
        <w:rPr>
          <w:sz w:val="28"/>
          <w:szCs w:val="28"/>
        </w:rPr>
      </w:pPr>
      <w:r w:rsidRPr="0099240D">
        <w:rPr>
          <w:sz w:val="28"/>
          <w:szCs w:val="28"/>
        </w:rPr>
        <w:tab/>
        <w:t xml:space="preserve">3.6. В соответствии с требованиями ч.1 ст.123 ТК РФ и Коллективного договора (п.4.5) графики отпусков работников Учреждения составлять по Унифицированной форме №Т-7, с заполнением всех предусмотренных реквизитов (с указанием даты утверждения) и включать </w:t>
      </w:r>
      <w:r w:rsidRPr="0099240D">
        <w:rPr>
          <w:bCs/>
          <w:sz w:val="28"/>
          <w:szCs w:val="28"/>
        </w:rPr>
        <w:t>дополнительные оплачиваемые отпуска работникам, согласно</w:t>
      </w:r>
      <w:r w:rsidRPr="0099240D">
        <w:rPr>
          <w:sz w:val="28"/>
          <w:szCs w:val="28"/>
        </w:rPr>
        <w:t xml:space="preserve"> Коллективного договора (14 календарных дней).</w:t>
      </w:r>
    </w:p>
    <w:p w:rsidR="00FC1C3B" w:rsidRPr="0099240D" w:rsidRDefault="00FC1C3B" w:rsidP="0099240D">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r w:rsidRPr="0099240D">
        <w:rPr>
          <w:rFonts w:ascii="Times New Roman" w:hAnsi="Times New Roman" w:cs="Times New Roman"/>
          <w:sz w:val="28"/>
          <w:szCs w:val="28"/>
        </w:rPr>
        <w:t xml:space="preserve"> </w:t>
      </w:r>
      <w:r w:rsidRPr="0099240D">
        <w:rPr>
          <w:rFonts w:ascii="Times New Roman" w:hAnsi="Times New Roman" w:cs="Times New Roman"/>
          <w:sz w:val="28"/>
          <w:szCs w:val="28"/>
        </w:rPr>
        <w:tab/>
        <w:t>3.7.</w:t>
      </w:r>
      <w:r w:rsidRPr="0099240D">
        <w:rPr>
          <w:rFonts w:ascii="Times New Roman" w:eastAsia="Calibri" w:hAnsi="Times New Roman" w:cs="Times New Roman"/>
          <w:sz w:val="28"/>
          <w:szCs w:val="28"/>
        </w:rPr>
        <w:t xml:space="preserve"> В соответствии с требованиями п.3.1 Положения №855 Отчет о выполнении муниципального задания на оказание муниципальной услуги составлять:</w:t>
      </w:r>
    </w:p>
    <w:p w:rsidR="00FC1C3B" w:rsidRPr="0099240D" w:rsidRDefault="00FC1C3B" w:rsidP="009924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240D">
        <w:rPr>
          <w:rFonts w:ascii="Times New Roman" w:eastAsia="Calibri" w:hAnsi="Times New Roman" w:cs="Times New Roman"/>
          <w:sz w:val="28"/>
          <w:szCs w:val="28"/>
        </w:rPr>
        <w:t>а) по форме, предусмотренной Приложением №2 к Положению №855;</w:t>
      </w:r>
      <w:r w:rsidRPr="0099240D">
        <w:rPr>
          <w:rFonts w:ascii="Times New Roman" w:hAnsi="Times New Roman" w:cs="Times New Roman"/>
          <w:sz w:val="28"/>
          <w:szCs w:val="28"/>
        </w:rPr>
        <w:t xml:space="preserve"> </w:t>
      </w:r>
      <w:r w:rsidRPr="0099240D">
        <w:rPr>
          <w:rFonts w:ascii="Times New Roman" w:hAnsi="Times New Roman" w:cs="Times New Roman"/>
          <w:sz w:val="28"/>
          <w:szCs w:val="28"/>
        </w:rPr>
        <w:tab/>
      </w:r>
      <w:r w:rsidRPr="0099240D">
        <w:rPr>
          <w:rFonts w:ascii="Times New Roman" w:eastAsia="Calibri" w:hAnsi="Times New Roman" w:cs="Times New Roman"/>
          <w:sz w:val="28"/>
          <w:szCs w:val="28"/>
        </w:rPr>
        <w:t>б) указывать правильный код муниципальных услуг, в</w:t>
      </w:r>
      <w:r w:rsidRPr="0099240D">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99240D">
        <w:rPr>
          <w:rFonts w:ascii="Times New Roman" w:eastAsia="Calibri" w:hAnsi="Times New Roman" w:cs="Times New Roman"/>
          <w:sz w:val="28"/>
          <w:szCs w:val="28"/>
        </w:rPr>
        <w:t xml:space="preserve">(по ОКВЭД ОК 029-2014 КДЕС.Ред.2), следует указывать ОКВЭД – </w:t>
      </w:r>
      <w:r w:rsidRPr="0099240D">
        <w:rPr>
          <w:rFonts w:ascii="Times New Roman" w:hAnsi="Times New Roman" w:cs="Times New Roman"/>
          <w:sz w:val="28"/>
          <w:szCs w:val="28"/>
        </w:rPr>
        <w:t>91.02</w:t>
      </w:r>
      <w:r w:rsidRPr="0099240D">
        <w:rPr>
          <w:rFonts w:ascii="Times New Roman" w:eastAsia="Calibri" w:hAnsi="Times New Roman" w:cs="Times New Roman"/>
          <w:sz w:val="28"/>
          <w:szCs w:val="28"/>
        </w:rPr>
        <w:t xml:space="preserve">, </w:t>
      </w:r>
      <w:r w:rsidRPr="0099240D">
        <w:rPr>
          <w:rFonts w:ascii="Times New Roman" w:hAnsi="Times New Roman" w:cs="Times New Roman"/>
          <w:sz w:val="28"/>
          <w:szCs w:val="28"/>
        </w:rPr>
        <w:t xml:space="preserve">91.03, 47.78.3, 47.78.4; </w:t>
      </w:r>
    </w:p>
    <w:p w:rsidR="00FC1C3B" w:rsidRPr="0099240D" w:rsidRDefault="00FC1C3B" w:rsidP="0099240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9240D">
        <w:rPr>
          <w:rFonts w:ascii="Times New Roman" w:eastAsia="Calibri" w:hAnsi="Times New Roman" w:cs="Times New Roman"/>
          <w:sz w:val="28"/>
          <w:szCs w:val="28"/>
        </w:rPr>
        <w:t xml:space="preserve">в) на титульном листе </w:t>
      </w:r>
      <w:r w:rsidRPr="0099240D">
        <w:rPr>
          <w:rFonts w:ascii="Times New Roman" w:hAnsi="Times New Roman" w:cs="Times New Roman"/>
          <w:sz w:val="28"/>
          <w:szCs w:val="28"/>
        </w:rPr>
        <w:t xml:space="preserve">Отчета о выполнении муниципального задания правильно указывать дату исполнения Отчета;  </w:t>
      </w:r>
    </w:p>
    <w:p w:rsidR="00FC1C3B" w:rsidRPr="0099240D" w:rsidRDefault="00FC1C3B" w:rsidP="00992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ab/>
        <w:t xml:space="preserve">г) в «Отчетах о выполнении муниципального задания» правильно указывать отчетные периоды (за 1 квартал 2017 года; за 1 полугодие 2017 года; за 9 месяцев 2017 года; за 2017 год), нарастающим итогом с начала года. </w:t>
      </w:r>
    </w:p>
    <w:p w:rsidR="00FC1C3B" w:rsidRPr="0099240D" w:rsidRDefault="00FC1C3B" w:rsidP="00992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3.</w:t>
      </w:r>
      <w:r w:rsidRPr="0099240D">
        <w:rPr>
          <w:rFonts w:ascii="Times New Roman" w:eastAsia="Calibri" w:hAnsi="Times New Roman" w:cs="Times New Roman"/>
          <w:sz w:val="28"/>
          <w:szCs w:val="28"/>
        </w:rPr>
        <w:t xml:space="preserve">8. В </w:t>
      </w:r>
      <w:r w:rsidRPr="0099240D">
        <w:rPr>
          <w:rFonts w:ascii="Times New Roman" w:hAnsi="Times New Roman" w:cs="Times New Roman"/>
          <w:sz w:val="28"/>
          <w:szCs w:val="28"/>
        </w:rPr>
        <w:t xml:space="preserve">соответствии Приложения №2 Порядка №139 указывать дату </w:t>
      </w:r>
      <w:r w:rsidRPr="0099240D">
        <w:rPr>
          <w:rFonts w:ascii="Times New Roman" w:hAnsi="Times New Roman" w:cs="Times New Roman"/>
          <w:sz w:val="28"/>
          <w:szCs w:val="28"/>
        </w:rPr>
        <w:lastRenderedPageBreak/>
        <w:t>составления «Отчета об использовании субсидии на иные цели» (ниже подписей должностных лиц), что предусмотрено формой</w:t>
      </w:r>
      <w:r w:rsidRPr="0099240D">
        <w:rPr>
          <w:rFonts w:ascii="Times New Roman" w:eastAsia="Calibri" w:hAnsi="Times New Roman" w:cs="Times New Roman"/>
          <w:sz w:val="28"/>
          <w:szCs w:val="28"/>
        </w:rPr>
        <w:t xml:space="preserve"> составления </w:t>
      </w:r>
      <w:r w:rsidRPr="0099240D">
        <w:rPr>
          <w:rFonts w:ascii="Times New Roman" w:hAnsi="Times New Roman" w:cs="Times New Roman"/>
          <w:sz w:val="28"/>
          <w:szCs w:val="28"/>
        </w:rPr>
        <w:t>«Отчета об использовании субсидии на иные цели».</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ab/>
        <w:t>3.9. Составление</w:t>
      </w:r>
      <w:r w:rsidRPr="0099240D">
        <w:rPr>
          <w:rFonts w:ascii="Times New Roman" w:hAnsi="Times New Roman" w:cs="Times New Roman"/>
          <w:bCs/>
          <w:sz w:val="28"/>
          <w:szCs w:val="28"/>
        </w:rPr>
        <w:t xml:space="preserve"> плана финансово-хозяйственной деятельности</w:t>
      </w:r>
      <w:r w:rsidRPr="0099240D">
        <w:rPr>
          <w:rFonts w:ascii="Times New Roman" w:hAnsi="Times New Roman" w:cs="Times New Roman"/>
          <w:sz w:val="28"/>
          <w:szCs w:val="28"/>
        </w:rPr>
        <w:t xml:space="preserve"> Учреждения осуществлять строго в соответствии с требованиями Приказа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 и  Постановления Администрации муниципального образования «Вяземский район» Смоленской области от 30.09.2011 №862 «Об утверждении Порядка составления и утверждения плана финансово-хозяйственной деятельности муниципального учреждения»:</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а) Согласно п.3 Приказа Минфина РФ от 28.07.2010 № 81н План составлять на финансовый год в случае, если закон (решение) о бюджете утверждается на один финансовый год, либо на финансовый год и плановый период, если закон (решение) о бюджете утверждается на очередной финансовый год и плановый период.</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б) В соответствии с п.5 Приказа Минфина РФ от 28.07.2010 № 81н и Порядка №862 в заголовочной части всех ПФХД указывать:</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 даты утверждения в грифе «Утверждаю» и «Согласовано» в ПФХД;</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 дополнительные реквизиты, идентифицирующие Учреждение (адрес фактического местонахождения, ИНН, КПП);</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 xml:space="preserve">– коды наименования единиц измерения показателей, включаемых в План по Общероссийскому </w:t>
      </w:r>
      <w:hyperlink r:id="rId63" w:history="1">
        <w:r w:rsidRPr="0099240D">
          <w:rPr>
            <w:rFonts w:ascii="Times New Roman" w:hAnsi="Times New Roman" w:cs="Times New Roman"/>
            <w:sz w:val="28"/>
            <w:szCs w:val="28"/>
          </w:rPr>
          <w:t>классификатору</w:t>
        </w:r>
      </w:hyperlink>
      <w:r w:rsidRPr="0099240D">
        <w:rPr>
          <w:rFonts w:ascii="Times New Roman" w:hAnsi="Times New Roman" w:cs="Times New Roman"/>
          <w:sz w:val="28"/>
          <w:szCs w:val="28"/>
        </w:rPr>
        <w:t xml:space="preserve"> единиц измерения (ОКЕИ) и (или) Общероссийскому </w:t>
      </w:r>
      <w:hyperlink r:id="rId64" w:history="1">
        <w:r w:rsidRPr="0099240D">
          <w:rPr>
            <w:rFonts w:ascii="Times New Roman" w:hAnsi="Times New Roman" w:cs="Times New Roman"/>
            <w:sz w:val="28"/>
            <w:szCs w:val="28"/>
          </w:rPr>
          <w:t>классификатору</w:t>
        </w:r>
      </w:hyperlink>
      <w:r w:rsidRPr="0099240D">
        <w:rPr>
          <w:rFonts w:ascii="Times New Roman" w:hAnsi="Times New Roman" w:cs="Times New Roman"/>
          <w:sz w:val="28"/>
          <w:szCs w:val="28"/>
        </w:rPr>
        <w:t xml:space="preserve"> валют (ОКВ)</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ab/>
        <w:t>в) В соответствии с п.8 Приказа Минфина РФ от 28.07.2010 № 81н и Постановлением №862 в табличной части п. 2 ПФХД «Финансовые активы» отражать:</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 дебиторскую задолженность по доходам;</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 xml:space="preserve">– дебиторскую задолженность по расходам. </w:t>
      </w:r>
    </w:p>
    <w:p w:rsidR="00FC1C3B" w:rsidRPr="0099240D" w:rsidRDefault="00FC1C3B" w:rsidP="0099240D">
      <w:pPr>
        <w:pStyle w:val="a3"/>
        <w:tabs>
          <w:tab w:val="left" w:pos="0"/>
        </w:tabs>
        <w:jc w:val="both"/>
        <w:rPr>
          <w:rFonts w:ascii="Times New Roman" w:hAnsi="Times New Roman" w:cs="Times New Roman"/>
          <w:sz w:val="28"/>
          <w:szCs w:val="28"/>
        </w:rPr>
      </w:pPr>
      <w:r w:rsidRPr="0099240D">
        <w:rPr>
          <w:rFonts w:ascii="Times New Roman" w:hAnsi="Times New Roman" w:cs="Times New Roman"/>
          <w:sz w:val="28"/>
          <w:szCs w:val="28"/>
        </w:rPr>
        <w:tab/>
        <w:t>3.10. В соответствии с п.9 ст.9.2 Федерального закона от 12.01.1996 №7-ФЗ оформить право постоянного (бессрочного) пользования земельным участком площадью 350 кв. м, кадастровый номер 67:02:0010235:18, который используется для размещения и обслуживания</w:t>
      </w:r>
      <w:r w:rsidRPr="0099240D">
        <w:rPr>
          <w:rFonts w:ascii="Times New Roman" w:eastAsia="Times New Roman" w:hAnsi="Times New Roman" w:cs="Times New Roman"/>
          <w:sz w:val="28"/>
          <w:szCs w:val="28"/>
          <w:lang w:eastAsia="ru-RU"/>
        </w:rPr>
        <w:t xml:space="preserve"> здания</w:t>
      </w:r>
      <w:r w:rsidRPr="0099240D">
        <w:rPr>
          <w:rFonts w:ascii="Times New Roman" w:hAnsi="Times New Roman" w:cs="Times New Roman"/>
          <w:sz w:val="28"/>
          <w:szCs w:val="28"/>
        </w:rPr>
        <w:t xml:space="preserve"> выставочного зала, местоположение: Смоленская область, Вяземский район, г. Вязьма, ул. Восстания, д.8; поставить на баланс МБУК ВИКМ, присвоить инвентарный номер земельному участку. Предоставить в КРК копии документов, подтверждающие государственную регистрацию права на постоянное (бессрочное) пользование</w:t>
      </w:r>
      <w:r w:rsidRPr="0099240D">
        <w:rPr>
          <w:rFonts w:ascii="Times New Roman" w:hAnsi="Times New Roman" w:cs="Times New Roman"/>
          <w:b/>
          <w:sz w:val="28"/>
          <w:szCs w:val="28"/>
        </w:rPr>
        <w:t xml:space="preserve"> </w:t>
      </w:r>
      <w:r w:rsidRPr="0099240D">
        <w:rPr>
          <w:rFonts w:ascii="Times New Roman" w:hAnsi="Times New Roman" w:cs="Times New Roman"/>
          <w:sz w:val="28"/>
          <w:szCs w:val="28"/>
        </w:rPr>
        <w:t>земельным участком.</w:t>
      </w:r>
    </w:p>
    <w:p w:rsidR="00FC1C3B" w:rsidRPr="0099240D" w:rsidRDefault="00FC1C3B" w:rsidP="0099240D">
      <w:pPr>
        <w:spacing w:after="0" w:line="240" w:lineRule="auto"/>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 xml:space="preserve">3.11.  </w:t>
      </w:r>
      <w:r w:rsidRPr="0099240D">
        <w:rPr>
          <w:rFonts w:ascii="Times New Roman" w:hAnsi="Times New Roman" w:cs="Times New Roman"/>
          <w:bCs/>
          <w:sz w:val="28"/>
          <w:szCs w:val="28"/>
        </w:rPr>
        <w:t>Списать с баланса</w:t>
      </w:r>
      <w:r w:rsidRPr="0099240D">
        <w:rPr>
          <w:rFonts w:ascii="Times New Roman" w:hAnsi="Times New Roman" w:cs="Times New Roman"/>
          <w:sz w:val="28"/>
          <w:szCs w:val="28"/>
        </w:rPr>
        <w:t xml:space="preserve"> Учреждения Здание</w:t>
      </w:r>
      <w:r w:rsidRPr="0099240D">
        <w:rPr>
          <w:rFonts w:ascii="Times New Roman" w:hAnsi="Times New Roman" w:cs="Times New Roman"/>
          <w:iCs/>
          <w:sz w:val="28"/>
          <w:szCs w:val="28"/>
        </w:rPr>
        <w:t xml:space="preserve"> Спасской башни</w:t>
      </w:r>
      <w:r w:rsidRPr="0099240D">
        <w:rPr>
          <w:rFonts w:ascii="Times New Roman" w:hAnsi="Times New Roman" w:cs="Times New Roman"/>
          <w:sz w:val="28"/>
          <w:szCs w:val="28"/>
        </w:rPr>
        <w:t>, расположенное по адресу: Смоленская область, Вяземский район, г. Вязьма, переулок Нагорный, д.2,</w:t>
      </w:r>
      <w:r w:rsidRPr="0099240D">
        <w:rPr>
          <w:rFonts w:ascii="Times New Roman" w:hAnsi="Times New Roman" w:cs="Times New Roman"/>
          <w:bCs/>
          <w:sz w:val="28"/>
          <w:szCs w:val="28"/>
        </w:rPr>
        <w:t xml:space="preserve"> инв. №1010024, балансовой стоимостью 3320445,15 рублей</w:t>
      </w:r>
      <w:r w:rsidRPr="0099240D">
        <w:rPr>
          <w:rFonts w:ascii="Times New Roman" w:hAnsi="Times New Roman" w:cs="Times New Roman"/>
          <w:sz w:val="28"/>
          <w:szCs w:val="28"/>
        </w:rPr>
        <w:t xml:space="preserve">, </w:t>
      </w:r>
      <w:r w:rsidRPr="0099240D">
        <w:rPr>
          <w:rFonts w:ascii="Times New Roman" w:hAnsi="Times New Roman" w:cs="Times New Roman"/>
          <w:iCs/>
          <w:sz w:val="28"/>
          <w:szCs w:val="28"/>
        </w:rPr>
        <w:t>как</w:t>
      </w:r>
      <w:r w:rsidRPr="0099240D">
        <w:rPr>
          <w:rFonts w:ascii="Times New Roman" w:hAnsi="Times New Roman" w:cs="Times New Roman"/>
          <w:sz w:val="28"/>
          <w:szCs w:val="28"/>
        </w:rPr>
        <w:t xml:space="preserve"> объект федерального имущества, на основании выписки из реестра федерального имущества от 18.05.2018 №836/1 по объекту «Башня крепостная </w:t>
      </w:r>
      <w:proofErr w:type="spellStart"/>
      <w:r w:rsidRPr="0099240D">
        <w:rPr>
          <w:rFonts w:ascii="Times New Roman" w:hAnsi="Times New Roman" w:cs="Times New Roman"/>
          <w:sz w:val="28"/>
          <w:szCs w:val="28"/>
        </w:rPr>
        <w:lastRenderedPageBreak/>
        <w:t>Ротвинская</w:t>
      </w:r>
      <w:proofErr w:type="spellEnd"/>
      <w:r w:rsidRPr="0099240D">
        <w:rPr>
          <w:rFonts w:ascii="Times New Roman" w:hAnsi="Times New Roman" w:cs="Times New Roman"/>
          <w:sz w:val="28"/>
          <w:szCs w:val="28"/>
        </w:rPr>
        <w:t>» (Б</w:t>
      </w:r>
      <w:r w:rsidRPr="0099240D">
        <w:rPr>
          <w:rFonts w:ascii="Times New Roman" w:hAnsi="Times New Roman" w:cs="Times New Roman"/>
          <w:iCs/>
          <w:sz w:val="28"/>
          <w:szCs w:val="28"/>
        </w:rPr>
        <w:t>ашня</w:t>
      </w:r>
      <w:r w:rsidRPr="0099240D">
        <w:rPr>
          <w:rFonts w:ascii="Times New Roman" w:hAnsi="Times New Roman" w:cs="Times New Roman"/>
          <w:sz w:val="28"/>
          <w:szCs w:val="28"/>
        </w:rPr>
        <w:t xml:space="preserve"> </w:t>
      </w:r>
      <w:r w:rsidRPr="0099240D">
        <w:rPr>
          <w:rFonts w:ascii="Times New Roman" w:hAnsi="Times New Roman" w:cs="Times New Roman"/>
          <w:iCs/>
          <w:sz w:val="28"/>
          <w:szCs w:val="28"/>
        </w:rPr>
        <w:t>Спасская)</w:t>
      </w:r>
      <w:r w:rsidRPr="0099240D">
        <w:rPr>
          <w:rFonts w:ascii="Times New Roman" w:hAnsi="Times New Roman" w:cs="Times New Roman"/>
          <w:sz w:val="28"/>
          <w:szCs w:val="28"/>
        </w:rPr>
        <w:t>, реестровый номер П12670000374 от 17.03.2008, номер регистрации права собственности РФ 67-67-10/141/2012-214 от 04.05.2012, не является объектом нефинансовых активов учреждения, находящемся на праве оперативного управления.</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ab/>
        <w:t xml:space="preserve">3.12. </w:t>
      </w:r>
      <w:r w:rsidRPr="0099240D">
        <w:rPr>
          <w:rFonts w:ascii="Times New Roman" w:hAnsi="Times New Roman" w:cs="Times New Roman"/>
          <w:iCs/>
          <w:sz w:val="28"/>
          <w:szCs w:val="28"/>
        </w:rPr>
        <w:t xml:space="preserve">Не допускать неэффективное </w:t>
      </w:r>
      <w:r w:rsidRPr="0099240D">
        <w:rPr>
          <w:rFonts w:ascii="Times New Roman" w:eastAsia="Calibri" w:hAnsi="Times New Roman" w:cs="Times New Roman"/>
          <w:sz w:val="28"/>
          <w:szCs w:val="28"/>
        </w:rPr>
        <w:t>использование бюджетных средств</w:t>
      </w:r>
      <w:r w:rsidRPr="0099240D">
        <w:rPr>
          <w:rFonts w:ascii="Times New Roman" w:hAnsi="Times New Roman" w:cs="Times New Roman"/>
          <w:iCs/>
          <w:sz w:val="28"/>
          <w:szCs w:val="28"/>
        </w:rPr>
        <w:t xml:space="preserve"> (ст.34 БК РФ), а именно следующие </w:t>
      </w:r>
      <w:r w:rsidRPr="0099240D">
        <w:rPr>
          <w:rFonts w:ascii="Times New Roman" w:hAnsi="Times New Roman" w:cs="Times New Roman"/>
          <w:sz w:val="28"/>
          <w:szCs w:val="28"/>
        </w:rPr>
        <w:t>неэффективные расходы:</w:t>
      </w:r>
    </w:p>
    <w:p w:rsidR="00FC1C3B" w:rsidRPr="0099240D" w:rsidRDefault="00FC1C3B" w:rsidP="0099240D">
      <w:pPr>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ab/>
        <w:t xml:space="preserve">а) согласно </w:t>
      </w:r>
      <w:r w:rsidRPr="0099240D">
        <w:rPr>
          <w:rFonts w:ascii="Times New Roman" w:eastAsia="Calibri" w:hAnsi="Times New Roman" w:cs="Times New Roman"/>
          <w:sz w:val="28"/>
          <w:szCs w:val="28"/>
        </w:rPr>
        <w:t xml:space="preserve">п. 84, п. 89 Приказа Минфина от 01.12.2010 № 157н, </w:t>
      </w:r>
      <w:r w:rsidRPr="0099240D">
        <w:rPr>
          <w:rFonts w:ascii="Times New Roman" w:hAnsi="Times New Roman" w:cs="Times New Roman"/>
          <w:sz w:val="28"/>
          <w:szCs w:val="28"/>
        </w:rPr>
        <w:t xml:space="preserve">начисления амортизации, по объекту федеральной собственности Башня крепостная </w:t>
      </w:r>
      <w:proofErr w:type="spellStart"/>
      <w:r w:rsidRPr="0099240D">
        <w:rPr>
          <w:rFonts w:ascii="Times New Roman" w:hAnsi="Times New Roman" w:cs="Times New Roman"/>
          <w:sz w:val="28"/>
          <w:szCs w:val="28"/>
        </w:rPr>
        <w:t>Ротвинская</w:t>
      </w:r>
      <w:proofErr w:type="spellEnd"/>
      <w:r w:rsidRPr="0099240D">
        <w:rPr>
          <w:rFonts w:ascii="Times New Roman" w:hAnsi="Times New Roman" w:cs="Times New Roman"/>
          <w:sz w:val="28"/>
          <w:szCs w:val="28"/>
        </w:rPr>
        <w:t xml:space="preserve"> (Б</w:t>
      </w:r>
      <w:r w:rsidRPr="0099240D">
        <w:rPr>
          <w:rFonts w:ascii="Times New Roman" w:hAnsi="Times New Roman" w:cs="Times New Roman"/>
          <w:iCs/>
          <w:sz w:val="28"/>
          <w:szCs w:val="28"/>
        </w:rPr>
        <w:t>ашня</w:t>
      </w:r>
      <w:r w:rsidRPr="0099240D">
        <w:rPr>
          <w:rFonts w:ascii="Times New Roman" w:hAnsi="Times New Roman" w:cs="Times New Roman"/>
          <w:sz w:val="28"/>
          <w:szCs w:val="28"/>
        </w:rPr>
        <w:t xml:space="preserve"> </w:t>
      </w:r>
      <w:r w:rsidRPr="0099240D">
        <w:rPr>
          <w:rFonts w:ascii="Times New Roman" w:hAnsi="Times New Roman" w:cs="Times New Roman"/>
          <w:iCs/>
          <w:sz w:val="28"/>
          <w:szCs w:val="28"/>
        </w:rPr>
        <w:t>Спасская)</w:t>
      </w:r>
      <w:r w:rsidRPr="0099240D">
        <w:rPr>
          <w:rFonts w:ascii="Times New Roman" w:hAnsi="Times New Roman" w:cs="Times New Roman"/>
          <w:sz w:val="28"/>
          <w:szCs w:val="28"/>
        </w:rPr>
        <w:t>;</w:t>
      </w:r>
    </w:p>
    <w:p w:rsidR="00FC1C3B" w:rsidRPr="0099240D" w:rsidRDefault="00FC1C3B" w:rsidP="009924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9240D">
        <w:rPr>
          <w:rFonts w:ascii="Times New Roman" w:hAnsi="Times New Roman" w:cs="Times New Roman"/>
          <w:sz w:val="28"/>
          <w:szCs w:val="28"/>
        </w:rPr>
        <w:t>б) ис</w:t>
      </w:r>
      <w:r w:rsidRPr="0099240D">
        <w:rPr>
          <w:rFonts w:ascii="Times New Roman" w:eastAsia="Calibri" w:hAnsi="Times New Roman" w:cs="Times New Roman"/>
          <w:sz w:val="28"/>
          <w:szCs w:val="28"/>
        </w:rPr>
        <w:t xml:space="preserve">численный и уплаченный </w:t>
      </w:r>
      <w:r w:rsidRPr="0099240D">
        <w:rPr>
          <w:rFonts w:ascii="Times New Roman" w:hAnsi="Times New Roman" w:cs="Times New Roman"/>
          <w:sz w:val="28"/>
          <w:szCs w:val="28"/>
        </w:rPr>
        <w:t xml:space="preserve">МБУК ВИКМ </w:t>
      </w:r>
      <w:r w:rsidRPr="0099240D">
        <w:rPr>
          <w:rFonts w:ascii="Times New Roman" w:eastAsia="Calibri" w:hAnsi="Times New Roman" w:cs="Times New Roman"/>
          <w:sz w:val="28"/>
          <w:szCs w:val="28"/>
        </w:rPr>
        <w:t xml:space="preserve">налог на имущество по </w:t>
      </w:r>
      <w:r w:rsidRPr="0099240D">
        <w:rPr>
          <w:rFonts w:ascii="Times New Roman" w:hAnsi="Times New Roman" w:cs="Times New Roman"/>
          <w:sz w:val="28"/>
          <w:szCs w:val="28"/>
        </w:rPr>
        <w:t xml:space="preserve">объекту недвижимого имущества – Башня крепостная </w:t>
      </w:r>
      <w:proofErr w:type="spellStart"/>
      <w:r w:rsidRPr="0099240D">
        <w:rPr>
          <w:rFonts w:ascii="Times New Roman" w:hAnsi="Times New Roman" w:cs="Times New Roman"/>
          <w:sz w:val="28"/>
          <w:szCs w:val="28"/>
        </w:rPr>
        <w:t>Ротвинская</w:t>
      </w:r>
      <w:proofErr w:type="spellEnd"/>
      <w:r w:rsidRPr="0099240D">
        <w:rPr>
          <w:rFonts w:ascii="Times New Roman" w:hAnsi="Times New Roman" w:cs="Times New Roman"/>
          <w:sz w:val="28"/>
          <w:szCs w:val="28"/>
        </w:rPr>
        <w:t xml:space="preserve"> (Б</w:t>
      </w:r>
      <w:r w:rsidRPr="0099240D">
        <w:rPr>
          <w:rFonts w:ascii="Times New Roman" w:hAnsi="Times New Roman" w:cs="Times New Roman"/>
          <w:iCs/>
          <w:sz w:val="28"/>
          <w:szCs w:val="28"/>
        </w:rPr>
        <w:t>ашня</w:t>
      </w:r>
      <w:r w:rsidRPr="0099240D">
        <w:rPr>
          <w:rFonts w:ascii="Times New Roman" w:hAnsi="Times New Roman" w:cs="Times New Roman"/>
          <w:sz w:val="28"/>
          <w:szCs w:val="28"/>
        </w:rPr>
        <w:t xml:space="preserve"> </w:t>
      </w:r>
      <w:r w:rsidRPr="0099240D">
        <w:rPr>
          <w:rFonts w:ascii="Times New Roman" w:hAnsi="Times New Roman" w:cs="Times New Roman"/>
          <w:iCs/>
          <w:sz w:val="28"/>
          <w:szCs w:val="28"/>
        </w:rPr>
        <w:t>Спасская)</w:t>
      </w:r>
      <w:r w:rsidRPr="0099240D">
        <w:rPr>
          <w:rFonts w:ascii="Times New Roman" w:eastAsia="Calibri" w:hAnsi="Times New Roman" w:cs="Times New Roman"/>
          <w:sz w:val="28"/>
          <w:szCs w:val="28"/>
        </w:rPr>
        <w:t xml:space="preserve">. </w:t>
      </w:r>
    </w:p>
    <w:p w:rsidR="00FC1C3B" w:rsidRPr="0078486E" w:rsidRDefault="00FC1C3B" w:rsidP="00FC1C3B">
      <w:pPr>
        <w:pStyle w:val="af0"/>
        <w:ind w:left="0" w:firstLine="708"/>
        <w:jc w:val="both"/>
        <w:rPr>
          <w:sz w:val="28"/>
          <w:szCs w:val="28"/>
        </w:rPr>
      </w:pPr>
      <w:r w:rsidRPr="0078486E">
        <w:rPr>
          <w:sz w:val="28"/>
          <w:szCs w:val="28"/>
        </w:rPr>
        <w:t xml:space="preserve">3.13. В соответствии с </w:t>
      </w:r>
      <w:hyperlink r:id="rId65" w:history="1">
        <w:r w:rsidRPr="0078486E">
          <w:rPr>
            <w:rFonts w:eastAsiaTheme="minorHAnsi"/>
            <w:sz w:val="28"/>
            <w:szCs w:val="28"/>
            <w:lang w:eastAsia="en-US"/>
          </w:rPr>
          <w:t>п. 12 ст. 9.2</w:t>
        </w:r>
      </w:hyperlink>
      <w:r w:rsidRPr="0078486E">
        <w:rPr>
          <w:rFonts w:eastAsiaTheme="minorHAnsi"/>
          <w:sz w:val="28"/>
          <w:szCs w:val="28"/>
          <w:lang w:eastAsia="en-US"/>
        </w:rPr>
        <w:t xml:space="preserve"> Федерального закона № 7-ФЗ,</w:t>
      </w:r>
      <w:r w:rsidRPr="0078486E">
        <w:rPr>
          <w:sz w:val="28"/>
          <w:szCs w:val="28"/>
        </w:rPr>
        <w:t xml:space="preserve"> п.2 «а» Порядка № 775 внести изменения в Перечень особо ценного движимого имущества, переданного Учреждению согласно Постановления Администрации муниципального образования «Вяземский район» Смоленской области от 31.12.2010 №1235, по включению 4 объектов балансовой стоимостью 3910699,00 рублей, переданных МБУК ВИКМ, балансовая стоимость которых превышает 50 тыс. рублей, а именно: </w:t>
      </w:r>
    </w:p>
    <w:p w:rsidR="00FC1C3B" w:rsidRPr="0078486E" w:rsidRDefault="00FC1C3B" w:rsidP="00FC1C3B">
      <w:pPr>
        <w:pStyle w:val="af0"/>
        <w:ind w:left="0" w:firstLine="708"/>
        <w:jc w:val="both"/>
        <w:rPr>
          <w:sz w:val="28"/>
          <w:szCs w:val="28"/>
        </w:rPr>
      </w:pPr>
      <w:r w:rsidRPr="0078486E">
        <w:rPr>
          <w:spacing w:val="-1"/>
          <w:sz w:val="28"/>
          <w:szCs w:val="28"/>
        </w:rPr>
        <w:t>–</w:t>
      </w:r>
      <w:r w:rsidRPr="0078486E">
        <w:rPr>
          <w:sz w:val="28"/>
          <w:szCs w:val="28"/>
        </w:rPr>
        <w:t xml:space="preserve"> Памятник народному артисту СССР А.Д. Папанову, балансовой стоимостью 3699999,00 рублей, оприходованное на основании Акта приема-передачи от 31.10.2012 №01;</w:t>
      </w:r>
    </w:p>
    <w:p w:rsidR="00FC1C3B" w:rsidRPr="0078486E" w:rsidRDefault="00FC1C3B" w:rsidP="00FC1C3B">
      <w:pPr>
        <w:pStyle w:val="af0"/>
        <w:ind w:left="0" w:firstLine="708"/>
        <w:jc w:val="both"/>
        <w:rPr>
          <w:sz w:val="28"/>
          <w:szCs w:val="28"/>
        </w:rPr>
      </w:pPr>
      <w:r w:rsidRPr="0078486E">
        <w:rPr>
          <w:spacing w:val="-1"/>
          <w:sz w:val="28"/>
          <w:szCs w:val="28"/>
        </w:rPr>
        <w:t>–</w:t>
      </w:r>
      <w:r w:rsidRPr="0078486E">
        <w:rPr>
          <w:sz w:val="28"/>
          <w:szCs w:val="28"/>
        </w:rPr>
        <w:t xml:space="preserve"> Переносное газогорелочное устройство балансовой стоимостью 74900,00 рублей и газовый факел балансовой стоимостью 42800,00 рублей, оприходованные на основании Решения КИО от 13.07.2016 №37;</w:t>
      </w:r>
    </w:p>
    <w:p w:rsidR="00FC1C3B" w:rsidRPr="0078486E" w:rsidRDefault="00FC1C3B" w:rsidP="00FC1C3B">
      <w:pPr>
        <w:pStyle w:val="af0"/>
        <w:ind w:left="0" w:firstLine="708"/>
        <w:jc w:val="both"/>
        <w:rPr>
          <w:sz w:val="28"/>
          <w:szCs w:val="28"/>
        </w:rPr>
      </w:pPr>
      <w:r w:rsidRPr="0078486E">
        <w:rPr>
          <w:spacing w:val="-1"/>
          <w:sz w:val="28"/>
          <w:szCs w:val="28"/>
        </w:rPr>
        <w:t>–</w:t>
      </w:r>
      <w:r w:rsidRPr="0078486E">
        <w:rPr>
          <w:sz w:val="28"/>
          <w:szCs w:val="28"/>
        </w:rPr>
        <w:t xml:space="preserve"> Туалетный модуль-павильон, балансовой стоимостью 93000,00 рублей, оприходованное на основании Постановления от 27.09.2017 №1983.</w:t>
      </w:r>
    </w:p>
    <w:p w:rsidR="00FC1C3B" w:rsidRPr="0078486E" w:rsidRDefault="00FC1C3B" w:rsidP="00FC1C3B">
      <w:pPr>
        <w:pStyle w:val="af0"/>
        <w:ind w:left="0" w:firstLine="708"/>
        <w:jc w:val="both"/>
        <w:rPr>
          <w:sz w:val="28"/>
          <w:szCs w:val="28"/>
        </w:rPr>
      </w:pPr>
      <w:r w:rsidRPr="0078486E">
        <w:rPr>
          <w:sz w:val="28"/>
          <w:szCs w:val="28"/>
        </w:rPr>
        <w:t>Привести в соответствие, числящееся на балансе МБУК ВИКМ «особо ценное движимое имущество учреждения» по состоянию на 31.12.2017 года на сумму 3910699,00 рублей.</w:t>
      </w:r>
    </w:p>
    <w:p w:rsidR="00FC1C3B" w:rsidRPr="0099240D" w:rsidRDefault="00FC1C3B" w:rsidP="0099240D">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Не допускать недостоверного отражения, числящегося в балансе МБУК ВИКМ «особо ценного движимого имущества учреждения».</w:t>
      </w:r>
    </w:p>
    <w:p w:rsidR="00FC1C3B" w:rsidRPr="0099240D" w:rsidRDefault="00FC1C3B" w:rsidP="0099240D">
      <w:pPr>
        <w:pStyle w:val="af0"/>
        <w:ind w:left="0" w:firstLine="708"/>
        <w:jc w:val="both"/>
        <w:rPr>
          <w:sz w:val="28"/>
          <w:szCs w:val="28"/>
        </w:rPr>
      </w:pPr>
      <w:r w:rsidRPr="0099240D">
        <w:rPr>
          <w:sz w:val="28"/>
          <w:szCs w:val="28"/>
        </w:rPr>
        <w:t>Копию Постановления Администрации муниципального образования «Вяземский район» Смоленской области о внесении изменений в Постановление от 31.12.2010 №1235 «Об утверждении перечней особо ценного движимого имущества муниципальных учреждений» по особо ценному движимому имуществу МБУК ВИКМ предоставить в КРК.</w:t>
      </w:r>
    </w:p>
    <w:p w:rsidR="00FC1C3B" w:rsidRPr="0099240D" w:rsidRDefault="00FC1C3B" w:rsidP="0099240D">
      <w:pPr>
        <w:spacing w:after="0" w:line="240" w:lineRule="auto"/>
        <w:jc w:val="both"/>
        <w:rPr>
          <w:rFonts w:ascii="Times New Roman" w:hAnsi="Times New Roman" w:cs="Times New Roman"/>
          <w:sz w:val="28"/>
          <w:szCs w:val="28"/>
        </w:rPr>
      </w:pPr>
      <w:r w:rsidRPr="0099240D">
        <w:rPr>
          <w:rFonts w:ascii="Times New Roman" w:hAnsi="Times New Roman" w:cs="Times New Roman"/>
          <w:sz w:val="28"/>
          <w:szCs w:val="28"/>
        </w:rPr>
        <w:tab/>
        <w:t xml:space="preserve">3.14.  </w:t>
      </w:r>
      <w:r w:rsidRPr="0099240D">
        <w:rPr>
          <w:rFonts w:ascii="Times New Roman" w:hAnsi="Times New Roman" w:cs="Times New Roman"/>
          <w:iCs/>
          <w:sz w:val="28"/>
          <w:szCs w:val="28"/>
        </w:rPr>
        <w:t xml:space="preserve">Не допускать неэффективное </w:t>
      </w:r>
      <w:r w:rsidRPr="0099240D">
        <w:rPr>
          <w:rFonts w:ascii="Times New Roman" w:eastAsia="Calibri" w:hAnsi="Times New Roman" w:cs="Times New Roman"/>
          <w:sz w:val="28"/>
          <w:szCs w:val="28"/>
        </w:rPr>
        <w:t>использование муниципального имущества</w:t>
      </w:r>
      <w:r w:rsidRPr="0099240D">
        <w:rPr>
          <w:rFonts w:ascii="Times New Roman" w:hAnsi="Times New Roman" w:cs="Times New Roman"/>
          <w:iCs/>
          <w:sz w:val="28"/>
          <w:szCs w:val="28"/>
        </w:rPr>
        <w:t xml:space="preserve"> (ст.34 БК РФ), а именно</w:t>
      </w:r>
      <w:r w:rsidRPr="0099240D">
        <w:rPr>
          <w:rFonts w:ascii="Times New Roman" w:hAnsi="Times New Roman" w:cs="Times New Roman"/>
          <w:sz w:val="28"/>
          <w:szCs w:val="28"/>
        </w:rPr>
        <w:t>:</w:t>
      </w:r>
    </w:p>
    <w:p w:rsidR="00FC1C3B" w:rsidRPr="0099240D" w:rsidRDefault="00FC1C3B" w:rsidP="0099240D">
      <w:pPr>
        <w:spacing w:after="0" w:line="240" w:lineRule="auto"/>
        <w:jc w:val="both"/>
        <w:rPr>
          <w:rFonts w:ascii="Times New Roman" w:hAnsi="Times New Roman" w:cs="Times New Roman"/>
          <w:bCs/>
          <w:sz w:val="28"/>
          <w:szCs w:val="28"/>
        </w:rPr>
      </w:pPr>
      <w:r w:rsidRPr="0099240D">
        <w:rPr>
          <w:rFonts w:ascii="Times New Roman" w:hAnsi="Times New Roman" w:cs="Times New Roman"/>
          <w:sz w:val="28"/>
          <w:szCs w:val="28"/>
        </w:rPr>
        <w:tab/>
        <w:t>а) Списать или отремонтировать неисправные 4 единицы основных средств общей балансовой стоимостью 36658,58 рублей, а именно</w:t>
      </w:r>
      <w:r w:rsidRPr="0099240D">
        <w:rPr>
          <w:rFonts w:ascii="Times New Roman" w:hAnsi="Times New Roman" w:cs="Times New Roman"/>
          <w:bCs/>
          <w:sz w:val="28"/>
          <w:szCs w:val="28"/>
        </w:rPr>
        <w:t>:</w:t>
      </w:r>
    </w:p>
    <w:p w:rsidR="00FC1C3B" w:rsidRPr="0099240D" w:rsidRDefault="00FC1C3B" w:rsidP="0099240D">
      <w:pPr>
        <w:spacing w:after="0" w:line="240" w:lineRule="auto"/>
        <w:rPr>
          <w:rFonts w:ascii="Times New Roman" w:hAnsi="Times New Roman" w:cs="Times New Roman"/>
          <w:bCs/>
          <w:sz w:val="28"/>
          <w:szCs w:val="28"/>
        </w:rPr>
      </w:pPr>
      <w:r w:rsidRPr="0078486E">
        <w:rPr>
          <w:sz w:val="28"/>
          <w:szCs w:val="28"/>
        </w:rPr>
        <w:t xml:space="preserve">         </w:t>
      </w:r>
      <w:r w:rsidRPr="0078486E">
        <w:rPr>
          <w:sz w:val="28"/>
          <w:szCs w:val="28"/>
        </w:rPr>
        <w:tab/>
      </w:r>
      <w:r w:rsidRPr="0099240D">
        <w:rPr>
          <w:rFonts w:ascii="Times New Roman" w:hAnsi="Times New Roman" w:cs="Times New Roman"/>
          <w:sz w:val="28"/>
          <w:szCs w:val="28"/>
        </w:rPr>
        <w:t>– Ксерокс,</w:t>
      </w:r>
      <w:r w:rsidRPr="0099240D">
        <w:rPr>
          <w:rFonts w:ascii="Times New Roman" w:hAnsi="Times New Roman" w:cs="Times New Roman"/>
          <w:bCs/>
          <w:sz w:val="28"/>
          <w:szCs w:val="28"/>
        </w:rPr>
        <w:t xml:space="preserve"> 1 шт., инв. №</w:t>
      </w:r>
      <w:r w:rsidRPr="0099240D">
        <w:rPr>
          <w:rFonts w:ascii="Times New Roman" w:hAnsi="Times New Roman" w:cs="Times New Roman"/>
          <w:sz w:val="28"/>
          <w:szCs w:val="28"/>
        </w:rPr>
        <w:t>6160000000263</w:t>
      </w:r>
      <w:r w:rsidRPr="0099240D">
        <w:rPr>
          <w:rFonts w:ascii="Times New Roman" w:hAnsi="Times New Roman" w:cs="Times New Roman"/>
          <w:bCs/>
          <w:sz w:val="28"/>
          <w:szCs w:val="28"/>
        </w:rPr>
        <w:t>, балансовой стоимостью 5150,00 рублей;</w:t>
      </w:r>
    </w:p>
    <w:p w:rsidR="00FC1C3B" w:rsidRPr="0099240D" w:rsidRDefault="00FC1C3B" w:rsidP="0099240D">
      <w:pPr>
        <w:spacing w:after="0" w:line="240" w:lineRule="auto"/>
        <w:rPr>
          <w:rFonts w:ascii="Times New Roman" w:hAnsi="Times New Roman" w:cs="Times New Roman"/>
          <w:bCs/>
          <w:sz w:val="28"/>
          <w:szCs w:val="28"/>
        </w:rPr>
      </w:pPr>
      <w:r w:rsidRPr="0099240D">
        <w:rPr>
          <w:rFonts w:ascii="Times New Roman" w:hAnsi="Times New Roman" w:cs="Times New Roman"/>
          <w:sz w:val="28"/>
          <w:szCs w:val="28"/>
        </w:rPr>
        <w:lastRenderedPageBreak/>
        <w:t xml:space="preserve">          – Компьютер,</w:t>
      </w:r>
      <w:r w:rsidRPr="0099240D">
        <w:rPr>
          <w:rFonts w:ascii="Times New Roman" w:hAnsi="Times New Roman" w:cs="Times New Roman"/>
          <w:bCs/>
          <w:sz w:val="28"/>
          <w:szCs w:val="28"/>
        </w:rPr>
        <w:t xml:space="preserve"> 1 шт., инв. №</w:t>
      </w:r>
      <w:r w:rsidRPr="0099240D">
        <w:rPr>
          <w:rFonts w:ascii="Times New Roman" w:hAnsi="Times New Roman" w:cs="Times New Roman"/>
          <w:sz w:val="28"/>
          <w:szCs w:val="28"/>
        </w:rPr>
        <w:t>1380427</w:t>
      </w:r>
      <w:r w:rsidRPr="0099240D">
        <w:rPr>
          <w:rFonts w:ascii="Times New Roman" w:hAnsi="Times New Roman" w:cs="Times New Roman"/>
          <w:bCs/>
          <w:sz w:val="28"/>
          <w:szCs w:val="28"/>
        </w:rPr>
        <w:t xml:space="preserve">, балансовой стоимостью </w:t>
      </w:r>
      <w:r w:rsidRPr="0099240D">
        <w:rPr>
          <w:rFonts w:ascii="Times New Roman" w:hAnsi="Times New Roman" w:cs="Times New Roman"/>
          <w:sz w:val="28"/>
          <w:szCs w:val="28"/>
        </w:rPr>
        <w:t>17565,79</w:t>
      </w:r>
      <w:r w:rsidRPr="0099240D">
        <w:rPr>
          <w:rFonts w:ascii="Times New Roman" w:hAnsi="Times New Roman" w:cs="Times New Roman"/>
          <w:bCs/>
          <w:sz w:val="28"/>
          <w:szCs w:val="28"/>
        </w:rPr>
        <w:t xml:space="preserve"> рублей;</w:t>
      </w:r>
    </w:p>
    <w:p w:rsidR="00FC1C3B" w:rsidRPr="0099240D" w:rsidRDefault="00FC1C3B" w:rsidP="0099240D">
      <w:pPr>
        <w:spacing w:after="0" w:line="240" w:lineRule="auto"/>
        <w:jc w:val="both"/>
        <w:rPr>
          <w:rFonts w:ascii="Times New Roman" w:hAnsi="Times New Roman" w:cs="Times New Roman"/>
          <w:bCs/>
          <w:sz w:val="28"/>
          <w:szCs w:val="28"/>
        </w:rPr>
      </w:pPr>
      <w:r w:rsidRPr="0099240D">
        <w:rPr>
          <w:rFonts w:ascii="Times New Roman" w:hAnsi="Times New Roman" w:cs="Times New Roman"/>
          <w:sz w:val="28"/>
          <w:szCs w:val="28"/>
        </w:rPr>
        <w:tab/>
        <w:t>– Ксерокс,</w:t>
      </w:r>
      <w:r w:rsidRPr="0099240D">
        <w:rPr>
          <w:rFonts w:ascii="Times New Roman" w:hAnsi="Times New Roman" w:cs="Times New Roman"/>
          <w:bCs/>
          <w:sz w:val="28"/>
          <w:szCs w:val="28"/>
        </w:rPr>
        <w:t xml:space="preserve"> 1 шт., инв. №</w:t>
      </w:r>
      <w:r w:rsidRPr="0099240D">
        <w:rPr>
          <w:rFonts w:ascii="Times New Roman" w:hAnsi="Times New Roman" w:cs="Times New Roman"/>
          <w:sz w:val="28"/>
          <w:szCs w:val="28"/>
        </w:rPr>
        <w:t>4140000000011</w:t>
      </w:r>
      <w:r w:rsidRPr="0099240D">
        <w:rPr>
          <w:rFonts w:ascii="Times New Roman" w:hAnsi="Times New Roman" w:cs="Times New Roman"/>
          <w:bCs/>
          <w:sz w:val="28"/>
          <w:szCs w:val="28"/>
        </w:rPr>
        <w:t xml:space="preserve">, балансовой стоимостью </w:t>
      </w:r>
      <w:r w:rsidRPr="0099240D">
        <w:rPr>
          <w:rFonts w:ascii="Times New Roman" w:hAnsi="Times New Roman" w:cs="Times New Roman"/>
          <w:sz w:val="28"/>
          <w:szCs w:val="28"/>
        </w:rPr>
        <w:t>10482,79</w:t>
      </w:r>
      <w:r w:rsidRPr="0099240D">
        <w:rPr>
          <w:rFonts w:ascii="Times New Roman" w:hAnsi="Times New Roman" w:cs="Times New Roman"/>
          <w:bCs/>
          <w:sz w:val="28"/>
          <w:szCs w:val="28"/>
        </w:rPr>
        <w:t xml:space="preserve"> рубля;</w:t>
      </w:r>
    </w:p>
    <w:p w:rsidR="00FC1C3B" w:rsidRPr="0099240D" w:rsidRDefault="00FC1C3B" w:rsidP="0099240D">
      <w:pPr>
        <w:spacing w:after="0" w:line="240" w:lineRule="auto"/>
        <w:jc w:val="both"/>
        <w:rPr>
          <w:rFonts w:ascii="Times New Roman" w:hAnsi="Times New Roman" w:cs="Times New Roman"/>
          <w:bCs/>
          <w:sz w:val="28"/>
          <w:szCs w:val="28"/>
        </w:rPr>
      </w:pPr>
      <w:r w:rsidRPr="0099240D">
        <w:rPr>
          <w:rFonts w:ascii="Times New Roman" w:hAnsi="Times New Roman" w:cs="Times New Roman"/>
          <w:sz w:val="28"/>
          <w:szCs w:val="28"/>
        </w:rPr>
        <w:tab/>
        <w:t>– Принтер струйный цветной,</w:t>
      </w:r>
      <w:r w:rsidRPr="0099240D">
        <w:rPr>
          <w:rFonts w:ascii="Times New Roman" w:hAnsi="Times New Roman" w:cs="Times New Roman"/>
          <w:bCs/>
          <w:sz w:val="28"/>
          <w:szCs w:val="28"/>
        </w:rPr>
        <w:t xml:space="preserve"> 1 шт., инв. №</w:t>
      </w:r>
      <w:r w:rsidRPr="0099240D">
        <w:rPr>
          <w:rFonts w:ascii="Times New Roman" w:hAnsi="Times New Roman" w:cs="Times New Roman"/>
          <w:sz w:val="28"/>
          <w:szCs w:val="28"/>
        </w:rPr>
        <w:t>4140000000081</w:t>
      </w:r>
      <w:r w:rsidRPr="0099240D">
        <w:rPr>
          <w:rFonts w:ascii="Times New Roman" w:hAnsi="Times New Roman" w:cs="Times New Roman"/>
          <w:bCs/>
          <w:sz w:val="28"/>
          <w:szCs w:val="28"/>
        </w:rPr>
        <w:t xml:space="preserve">, балансовой стоимостью </w:t>
      </w:r>
      <w:r w:rsidRPr="0099240D">
        <w:rPr>
          <w:rFonts w:ascii="Times New Roman" w:hAnsi="Times New Roman" w:cs="Times New Roman"/>
          <w:sz w:val="28"/>
          <w:szCs w:val="28"/>
        </w:rPr>
        <w:t>3460,00</w:t>
      </w:r>
      <w:r w:rsidRPr="0099240D">
        <w:rPr>
          <w:rFonts w:ascii="Times New Roman" w:hAnsi="Times New Roman" w:cs="Times New Roman"/>
          <w:bCs/>
          <w:sz w:val="28"/>
          <w:szCs w:val="28"/>
        </w:rPr>
        <w:t xml:space="preserve"> рублей.</w:t>
      </w:r>
    </w:p>
    <w:p w:rsidR="00FC1C3B" w:rsidRPr="0099240D" w:rsidRDefault="00FC1C3B" w:rsidP="0099240D">
      <w:pPr>
        <w:spacing w:after="0" w:line="240" w:lineRule="auto"/>
        <w:jc w:val="both"/>
        <w:rPr>
          <w:rFonts w:ascii="Times New Roman" w:hAnsi="Times New Roman" w:cs="Times New Roman"/>
          <w:sz w:val="28"/>
          <w:szCs w:val="28"/>
        </w:rPr>
      </w:pPr>
      <w:r w:rsidRPr="0099240D">
        <w:rPr>
          <w:rFonts w:ascii="Times New Roman" w:hAnsi="Times New Roman" w:cs="Times New Roman"/>
          <w:b/>
          <w:sz w:val="28"/>
          <w:szCs w:val="28"/>
        </w:rPr>
        <w:tab/>
      </w:r>
      <w:r w:rsidRPr="0099240D">
        <w:rPr>
          <w:rFonts w:ascii="Times New Roman" w:hAnsi="Times New Roman" w:cs="Times New Roman"/>
          <w:sz w:val="28"/>
          <w:szCs w:val="28"/>
        </w:rPr>
        <w:t>б) Вывести из хозяйственного ведения и списать числящийся на балансе Учреждения, в связи с неиспользованием в хозяйственной деятельности:</w:t>
      </w:r>
    </w:p>
    <w:p w:rsidR="00FC1C3B" w:rsidRPr="0099240D" w:rsidRDefault="00FC1C3B" w:rsidP="0099240D">
      <w:pPr>
        <w:spacing w:after="0" w:line="240" w:lineRule="auto"/>
        <w:jc w:val="both"/>
        <w:rPr>
          <w:rFonts w:ascii="Times New Roman" w:hAnsi="Times New Roman" w:cs="Times New Roman"/>
          <w:bCs/>
          <w:sz w:val="28"/>
          <w:szCs w:val="28"/>
        </w:rPr>
      </w:pPr>
      <w:r w:rsidRPr="0099240D">
        <w:rPr>
          <w:rFonts w:ascii="Times New Roman" w:hAnsi="Times New Roman" w:cs="Times New Roman"/>
          <w:sz w:val="28"/>
          <w:szCs w:val="28"/>
        </w:rPr>
        <w:t xml:space="preserve">– </w:t>
      </w:r>
      <w:r w:rsidRPr="0099240D">
        <w:rPr>
          <w:rFonts w:ascii="Times New Roman" w:hAnsi="Times New Roman" w:cs="Times New Roman"/>
          <w:bCs/>
          <w:sz w:val="28"/>
          <w:szCs w:val="28"/>
        </w:rPr>
        <w:t>Контрольно - кассовый аппарат, относящийся к особо ценному движимому имуществу</w:t>
      </w:r>
      <w:r w:rsidRPr="0099240D">
        <w:rPr>
          <w:rFonts w:ascii="Times New Roman" w:hAnsi="Times New Roman" w:cs="Times New Roman"/>
          <w:sz w:val="28"/>
          <w:szCs w:val="28"/>
        </w:rPr>
        <w:t>,</w:t>
      </w:r>
      <w:r w:rsidRPr="0099240D">
        <w:rPr>
          <w:rFonts w:ascii="Times New Roman" w:hAnsi="Times New Roman" w:cs="Times New Roman"/>
          <w:bCs/>
          <w:sz w:val="28"/>
          <w:szCs w:val="28"/>
        </w:rPr>
        <w:t xml:space="preserve"> 1 шт., инв. №</w:t>
      </w:r>
      <w:r w:rsidRPr="0099240D">
        <w:rPr>
          <w:rFonts w:ascii="Times New Roman" w:hAnsi="Times New Roman" w:cs="Times New Roman"/>
          <w:sz w:val="28"/>
          <w:szCs w:val="28"/>
        </w:rPr>
        <w:t>1630263</w:t>
      </w:r>
      <w:r w:rsidRPr="0099240D">
        <w:rPr>
          <w:rFonts w:ascii="Times New Roman" w:hAnsi="Times New Roman" w:cs="Times New Roman"/>
          <w:bCs/>
          <w:sz w:val="28"/>
          <w:szCs w:val="28"/>
        </w:rPr>
        <w:t xml:space="preserve">, балансовой стоимостью </w:t>
      </w:r>
      <w:r w:rsidRPr="0099240D">
        <w:rPr>
          <w:rFonts w:ascii="Times New Roman" w:hAnsi="Times New Roman" w:cs="Times New Roman"/>
          <w:sz w:val="28"/>
          <w:szCs w:val="28"/>
        </w:rPr>
        <w:t xml:space="preserve">7383,60 </w:t>
      </w:r>
      <w:r w:rsidRPr="0099240D">
        <w:rPr>
          <w:rFonts w:ascii="Times New Roman" w:hAnsi="Times New Roman" w:cs="Times New Roman"/>
          <w:bCs/>
          <w:sz w:val="28"/>
          <w:szCs w:val="28"/>
        </w:rPr>
        <w:t>рублей. (снят с учета в Межрайонной ИФНС №2 по Смоленской области 11.04.2011 года).</w:t>
      </w:r>
    </w:p>
    <w:p w:rsidR="00FC1C3B" w:rsidRPr="0078486E" w:rsidRDefault="00FC1C3B" w:rsidP="00FC1C3B">
      <w:pPr>
        <w:pStyle w:val="af0"/>
        <w:ind w:left="0"/>
        <w:jc w:val="both"/>
        <w:rPr>
          <w:sz w:val="28"/>
          <w:szCs w:val="28"/>
        </w:rPr>
      </w:pPr>
      <w:r w:rsidRPr="0078486E">
        <w:rPr>
          <w:bCs/>
          <w:sz w:val="28"/>
          <w:szCs w:val="28"/>
        </w:rPr>
        <w:tab/>
      </w:r>
      <w:r w:rsidRPr="0078486E">
        <w:rPr>
          <w:rFonts w:eastAsiaTheme="minorHAnsi"/>
          <w:sz w:val="28"/>
          <w:szCs w:val="28"/>
          <w:lang w:eastAsia="en-US"/>
        </w:rPr>
        <w:t xml:space="preserve">Руководству </w:t>
      </w:r>
      <w:r w:rsidRPr="0078486E">
        <w:rPr>
          <w:sz w:val="28"/>
          <w:szCs w:val="28"/>
        </w:rPr>
        <w:t xml:space="preserve">МБУК ВИКМ </w:t>
      </w:r>
      <w:r w:rsidRPr="0078486E">
        <w:rPr>
          <w:rFonts w:eastAsiaTheme="minorHAnsi"/>
          <w:sz w:val="28"/>
          <w:szCs w:val="28"/>
          <w:lang w:eastAsia="en-US"/>
        </w:rPr>
        <w:t xml:space="preserve">своевременно списывать с баланса Учреждения </w:t>
      </w:r>
      <w:r w:rsidRPr="0078486E">
        <w:rPr>
          <w:sz w:val="28"/>
          <w:szCs w:val="28"/>
        </w:rPr>
        <w:t>основные средства, подавать сведения и уведомлять об этом МКУ ЦБУК. В дальнейшем не допускать неэффективного использования имущества, не используемого в финансово-хозяйственной деятельности Учреждения.</w:t>
      </w:r>
    </w:p>
    <w:p w:rsidR="00FC1C3B" w:rsidRPr="0078486E" w:rsidRDefault="00FC1C3B" w:rsidP="00FC1C3B">
      <w:pPr>
        <w:pStyle w:val="af0"/>
        <w:ind w:left="0"/>
        <w:jc w:val="both"/>
        <w:rPr>
          <w:sz w:val="28"/>
          <w:szCs w:val="28"/>
        </w:rPr>
      </w:pPr>
      <w:r w:rsidRPr="0078486E">
        <w:rPr>
          <w:sz w:val="28"/>
          <w:szCs w:val="28"/>
        </w:rPr>
        <w:tab/>
        <w:t>3.15. В распорядительных документах МБУК ВИКМ по оплате труда в приказах по основной деятельности Учреждения следует:</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а) в соответствии со ст. 22 ТК РФ знакомить работников под роспись с принимаемыми локальными нормативными актами (приказами), непосредственно связанными с их трудовой деятельностью;</w:t>
      </w:r>
    </w:p>
    <w:p w:rsidR="00FC1C3B" w:rsidRPr="0078486E" w:rsidRDefault="00FC1C3B" w:rsidP="0099240D">
      <w:pPr>
        <w:autoSpaceDE w:val="0"/>
        <w:autoSpaceDN w:val="0"/>
        <w:adjustRightInd w:val="0"/>
        <w:spacing w:after="0" w:line="240" w:lineRule="auto"/>
        <w:jc w:val="both"/>
        <w:rPr>
          <w:sz w:val="28"/>
          <w:szCs w:val="28"/>
        </w:rPr>
      </w:pPr>
      <w:r w:rsidRPr="0099240D">
        <w:rPr>
          <w:rFonts w:ascii="Times New Roman" w:hAnsi="Times New Roman" w:cs="Times New Roman"/>
          <w:sz w:val="28"/>
          <w:szCs w:val="28"/>
        </w:rPr>
        <w:tab/>
        <w:t>б) в соответствии с п. 6.11 Постановления Администрации МО «Вяземский район» Смоленской области от 27.03.2012 №278, в приказах «О выплате надбавок стимулирующего характера из средств местного бюджета работникам</w:t>
      </w:r>
      <w:r w:rsidRPr="0099240D">
        <w:rPr>
          <w:rFonts w:ascii="Times New Roman" w:hAnsi="Times New Roman" w:cs="Times New Roman"/>
          <w:b/>
          <w:sz w:val="28"/>
          <w:szCs w:val="28"/>
        </w:rPr>
        <w:t xml:space="preserve"> </w:t>
      </w:r>
      <w:r w:rsidRPr="0099240D">
        <w:rPr>
          <w:rFonts w:ascii="Times New Roman" w:hAnsi="Times New Roman" w:cs="Times New Roman"/>
          <w:sz w:val="28"/>
          <w:szCs w:val="28"/>
        </w:rPr>
        <w:t>МБУК ВИКМ» указывать основание для выплаты надбавок стимулирующего характера из средств местного бюджета со ссылкой на нормативно - правовой акт, его номер, дата, в котором это основание предусмотрено, в приказах МБУК ВИКМ.</w:t>
      </w:r>
      <w:r w:rsidRPr="0078486E">
        <w:rPr>
          <w:sz w:val="28"/>
          <w:szCs w:val="28"/>
        </w:rPr>
        <w:tab/>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Не допускать в дальнейшем при оформлении документов по заработной плате указанных нарушений, усилив контроль за работой должностных лиц, ответственных за оформление документов по заработной плате.</w:t>
      </w:r>
    </w:p>
    <w:p w:rsidR="00FC1C3B" w:rsidRPr="0099240D" w:rsidRDefault="00FC1C3B" w:rsidP="0099240D">
      <w:pPr>
        <w:pStyle w:val="a7"/>
        <w:ind w:firstLine="0"/>
        <w:jc w:val="both"/>
        <w:rPr>
          <w:rFonts w:eastAsiaTheme="minorHAnsi"/>
          <w:bCs/>
          <w:sz w:val="28"/>
          <w:szCs w:val="28"/>
          <w:lang w:eastAsia="en-US"/>
        </w:rPr>
      </w:pPr>
      <w:r w:rsidRPr="0099240D">
        <w:rPr>
          <w:sz w:val="28"/>
          <w:szCs w:val="28"/>
        </w:rPr>
        <w:tab/>
      </w:r>
      <w:r w:rsidRPr="0099240D">
        <w:rPr>
          <w:rFonts w:eastAsiaTheme="minorHAnsi"/>
          <w:sz w:val="28"/>
          <w:szCs w:val="28"/>
          <w:lang w:eastAsia="en-US"/>
        </w:rPr>
        <w:t xml:space="preserve">3.16. </w:t>
      </w:r>
      <w:r w:rsidRPr="0099240D">
        <w:rPr>
          <w:sz w:val="28"/>
          <w:szCs w:val="28"/>
        </w:rPr>
        <w:t xml:space="preserve">В соответствии с </w:t>
      </w:r>
      <w:r w:rsidRPr="0099240D">
        <w:rPr>
          <w:rFonts w:eastAsiaTheme="minorHAnsi"/>
          <w:sz w:val="28"/>
          <w:szCs w:val="28"/>
          <w:lang w:eastAsia="en-US"/>
        </w:rPr>
        <w:t xml:space="preserve">Постановлением Госкомстата России от 05.01.2004 № 1 применять унифицированную </w:t>
      </w:r>
      <w:hyperlink r:id="rId66" w:history="1">
        <w:r w:rsidRPr="0099240D">
          <w:rPr>
            <w:rFonts w:eastAsiaTheme="minorHAnsi"/>
            <w:sz w:val="28"/>
            <w:szCs w:val="28"/>
            <w:lang w:eastAsia="en-US"/>
          </w:rPr>
          <w:t>форм</w:t>
        </w:r>
      </w:hyperlink>
      <w:r w:rsidRPr="0099240D">
        <w:rPr>
          <w:rFonts w:eastAsiaTheme="minorHAnsi"/>
          <w:sz w:val="28"/>
          <w:szCs w:val="28"/>
          <w:lang w:eastAsia="en-US"/>
        </w:rPr>
        <w:t>у штатного расписания - форма № Т-3 (ОКУД 0301017), заполняя все предусмотренные реквизиты.</w:t>
      </w:r>
    </w:p>
    <w:p w:rsidR="00FC1C3B" w:rsidRPr="0078486E" w:rsidRDefault="00FC1C3B" w:rsidP="0099240D">
      <w:pPr>
        <w:spacing w:after="0" w:line="240" w:lineRule="auto"/>
        <w:jc w:val="both"/>
        <w:rPr>
          <w:sz w:val="28"/>
          <w:szCs w:val="28"/>
        </w:rPr>
      </w:pPr>
      <w:r w:rsidRPr="0099240D">
        <w:rPr>
          <w:rFonts w:ascii="Times New Roman" w:hAnsi="Times New Roman" w:cs="Times New Roman"/>
          <w:sz w:val="28"/>
          <w:szCs w:val="28"/>
        </w:rPr>
        <w:tab/>
        <w:t xml:space="preserve">3.17. В соответствии с Приказом Минфина РФ от 30.03.2015 № 52н, применять Табель учета использования рабочего времени (типовую форму      ф. 0504421). Назначить ответственного работника за ведение табеля учета использования рабочего времени в Учреждении. Копию приказа предоставить в КРК. </w:t>
      </w:r>
    </w:p>
    <w:p w:rsidR="00FC1C3B" w:rsidRPr="0099240D" w:rsidRDefault="00FC1C3B" w:rsidP="0099240D">
      <w:pPr>
        <w:autoSpaceDE w:val="0"/>
        <w:autoSpaceDN w:val="0"/>
        <w:adjustRightInd w:val="0"/>
        <w:spacing w:after="0" w:line="240" w:lineRule="auto"/>
        <w:jc w:val="both"/>
        <w:outlineLvl w:val="3"/>
        <w:rPr>
          <w:rFonts w:ascii="Times New Roman" w:hAnsi="Times New Roman" w:cs="Times New Roman"/>
          <w:sz w:val="28"/>
          <w:szCs w:val="28"/>
        </w:rPr>
      </w:pPr>
      <w:r w:rsidRPr="0078486E">
        <w:rPr>
          <w:sz w:val="28"/>
          <w:szCs w:val="28"/>
        </w:rPr>
        <w:tab/>
      </w:r>
      <w:r w:rsidRPr="0099240D">
        <w:rPr>
          <w:rFonts w:ascii="Times New Roman" w:hAnsi="Times New Roman" w:cs="Times New Roman"/>
          <w:sz w:val="28"/>
          <w:szCs w:val="28"/>
        </w:rPr>
        <w:t>3.18.</w:t>
      </w:r>
      <w:r w:rsidRPr="0099240D">
        <w:rPr>
          <w:rFonts w:ascii="Times New Roman" w:hAnsi="Times New Roman" w:cs="Times New Roman"/>
          <w:sz w:val="26"/>
          <w:szCs w:val="26"/>
        </w:rPr>
        <w:t xml:space="preserve"> </w:t>
      </w:r>
      <w:r w:rsidRPr="0099240D">
        <w:rPr>
          <w:rFonts w:ascii="Times New Roman" w:hAnsi="Times New Roman" w:cs="Times New Roman"/>
          <w:sz w:val="28"/>
          <w:szCs w:val="28"/>
        </w:rPr>
        <w:t xml:space="preserve">Оплату отпускных производить не позднее чем за три дня до начала отпуска, в соответствии с </w:t>
      </w:r>
      <w:hyperlink r:id="rId67" w:history="1">
        <w:r w:rsidRPr="0099240D">
          <w:rPr>
            <w:rFonts w:ascii="Times New Roman" w:hAnsi="Times New Roman" w:cs="Times New Roman"/>
            <w:sz w:val="28"/>
            <w:szCs w:val="28"/>
          </w:rPr>
          <w:t>ч. 9 ст. 136</w:t>
        </w:r>
      </w:hyperlink>
      <w:r w:rsidRPr="0099240D">
        <w:rPr>
          <w:rFonts w:ascii="Times New Roman" w:hAnsi="Times New Roman" w:cs="Times New Roman"/>
          <w:sz w:val="28"/>
          <w:szCs w:val="28"/>
        </w:rPr>
        <w:t xml:space="preserve"> ТК РФ.  Не </w:t>
      </w:r>
      <w:r w:rsidRPr="0099240D">
        <w:rPr>
          <w:rFonts w:ascii="Times New Roman" w:hAnsi="Times New Roman" w:cs="Times New Roman"/>
          <w:bCs/>
          <w:sz w:val="28"/>
          <w:szCs w:val="28"/>
        </w:rPr>
        <w:t>допускать</w:t>
      </w:r>
      <w:r w:rsidRPr="0099240D">
        <w:rPr>
          <w:rFonts w:ascii="Times New Roman" w:hAnsi="Times New Roman" w:cs="Times New Roman"/>
          <w:sz w:val="28"/>
          <w:szCs w:val="28"/>
        </w:rPr>
        <w:t xml:space="preserve"> нарушений установленного срока выплаты отпускных.</w:t>
      </w:r>
    </w:p>
    <w:p w:rsidR="00FC1C3B" w:rsidRPr="0099240D" w:rsidRDefault="00FC1C3B" w:rsidP="0099240D">
      <w:pPr>
        <w:autoSpaceDE w:val="0"/>
        <w:autoSpaceDN w:val="0"/>
        <w:adjustRightInd w:val="0"/>
        <w:spacing w:after="0" w:line="240" w:lineRule="auto"/>
        <w:jc w:val="both"/>
        <w:outlineLvl w:val="3"/>
        <w:rPr>
          <w:rFonts w:ascii="Times New Roman" w:hAnsi="Times New Roman" w:cs="Times New Roman"/>
          <w:sz w:val="28"/>
          <w:szCs w:val="28"/>
        </w:rPr>
      </w:pPr>
      <w:r w:rsidRPr="0099240D">
        <w:rPr>
          <w:rFonts w:ascii="Times New Roman" w:hAnsi="Times New Roman" w:cs="Times New Roman"/>
          <w:sz w:val="28"/>
          <w:szCs w:val="28"/>
        </w:rPr>
        <w:lastRenderedPageBreak/>
        <w:tab/>
        <w:t>Осуществлять должным образом контроль за сроками выплаты отпускных работникам Учреждения.</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ab/>
        <w:t>3.19. Договора подряда и акты о приеме работ, выполненных по договору подряда оформлять в соответствии с установленными требованиями Гражданского кодекса Российской Федерации (п.1 ст.422, абз.2 п.1 ст.432 ГК РФ и п.1 ст.703, ст. 705, ст. 720, ст. 723   ГК РФ) и п. п. 6 п. 2 ст. 9 и п. п. 7 п. 4 ст. 10 Федерального закона «О бухгалтерском учете» от 06.12.2011 №402-ФЗ.</w:t>
      </w:r>
    </w:p>
    <w:p w:rsidR="00FC1C3B" w:rsidRPr="0099240D" w:rsidRDefault="00FC1C3B" w:rsidP="0099240D">
      <w:pPr>
        <w:autoSpaceDE w:val="0"/>
        <w:autoSpaceDN w:val="0"/>
        <w:adjustRightInd w:val="0"/>
        <w:spacing w:after="0" w:line="240" w:lineRule="auto"/>
        <w:ind w:firstLine="540"/>
        <w:jc w:val="both"/>
        <w:rPr>
          <w:rFonts w:ascii="Times New Roman" w:hAnsi="Times New Roman" w:cs="Times New Roman"/>
          <w:sz w:val="28"/>
          <w:szCs w:val="28"/>
        </w:rPr>
      </w:pPr>
      <w:r w:rsidRPr="0099240D">
        <w:rPr>
          <w:rFonts w:ascii="Times New Roman" w:hAnsi="Times New Roman" w:cs="Times New Roman"/>
          <w:sz w:val="28"/>
          <w:szCs w:val="28"/>
        </w:rPr>
        <w:tab/>
        <w:t>Усилить контроль за правильностью оформления договоров подряда с физическими лицами и за правильностью оформления актов о приеме работ, выполненных по договору подряда.</w:t>
      </w:r>
    </w:p>
    <w:p w:rsidR="00FC1C3B" w:rsidRPr="0078486E" w:rsidRDefault="00FC1C3B" w:rsidP="00FC1C3B">
      <w:pPr>
        <w:pStyle w:val="af0"/>
        <w:shd w:val="clear" w:color="auto" w:fill="FFFFFF"/>
        <w:spacing w:after="240"/>
        <w:ind w:left="0"/>
        <w:jc w:val="both"/>
        <w:rPr>
          <w:rFonts w:eastAsiaTheme="minorHAnsi"/>
          <w:sz w:val="28"/>
          <w:szCs w:val="28"/>
          <w:lang w:eastAsia="en-US"/>
        </w:rPr>
      </w:pPr>
      <w:r w:rsidRPr="0078486E">
        <w:rPr>
          <w:sz w:val="28"/>
          <w:szCs w:val="28"/>
        </w:rPr>
        <w:tab/>
        <w:t>3.20.  Соблюдать график отпусков, в соответствии с ч.1 ст.123 ТК РФ</w:t>
      </w:r>
      <w:r w:rsidRPr="0078486E">
        <w:rPr>
          <w:rFonts w:eastAsiaTheme="minorHAnsi"/>
          <w:sz w:val="28"/>
          <w:szCs w:val="28"/>
          <w:lang w:eastAsia="en-US"/>
        </w:rPr>
        <w:t>.</w:t>
      </w:r>
    </w:p>
    <w:p w:rsidR="00FC1C3B" w:rsidRPr="0078486E" w:rsidRDefault="00FC1C3B" w:rsidP="00FC1C3B">
      <w:pPr>
        <w:pStyle w:val="af0"/>
        <w:shd w:val="clear" w:color="auto" w:fill="FFFFFF"/>
        <w:spacing w:after="240"/>
        <w:ind w:left="0"/>
        <w:jc w:val="both"/>
        <w:rPr>
          <w:sz w:val="28"/>
          <w:szCs w:val="28"/>
        </w:rPr>
      </w:pPr>
      <w:r w:rsidRPr="0078486E">
        <w:rPr>
          <w:rFonts w:eastAsiaTheme="minorHAnsi"/>
          <w:sz w:val="28"/>
          <w:szCs w:val="28"/>
          <w:lang w:eastAsia="en-US"/>
        </w:rPr>
        <w:tab/>
      </w:r>
      <w:r w:rsidRPr="0078486E">
        <w:rPr>
          <w:sz w:val="28"/>
          <w:szCs w:val="28"/>
        </w:rPr>
        <w:t xml:space="preserve">3.21. </w:t>
      </w:r>
      <w:r w:rsidRPr="0078486E">
        <w:rPr>
          <w:bCs/>
          <w:sz w:val="28"/>
          <w:szCs w:val="28"/>
        </w:rPr>
        <w:t>Заполнение формы «Г</w:t>
      </w:r>
      <w:r w:rsidRPr="0078486E">
        <w:rPr>
          <w:sz w:val="28"/>
          <w:szCs w:val="28"/>
        </w:rPr>
        <w:t xml:space="preserve">рафик отпусков» осуществлять в соответствии </w:t>
      </w:r>
      <w:r w:rsidRPr="0078486E">
        <w:rPr>
          <w:rFonts w:eastAsiaTheme="minorHAnsi"/>
          <w:sz w:val="28"/>
          <w:szCs w:val="28"/>
          <w:lang w:eastAsia="en-US"/>
        </w:rPr>
        <w:t>с требованиями</w:t>
      </w:r>
      <w:r w:rsidRPr="0078486E">
        <w:rPr>
          <w:sz w:val="28"/>
          <w:szCs w:val="28"/>
        </w:rPr>
        <w:t xml:space="preserve"> ч.1 ст. 122, ч.1 ст.123, ст.372 ТК РФ,</w:t>
      </w:r>
      <w:r w:rsidRPr="0078486E">
        <w:rPr>
          <w:rFonts w:eastAsiaTheme="minorHAnsi"/>
          <w:sz w:val="28"/>
          <w:szCs w:val="28"/>
          <w:lang w:eastAsia="en-US"/>
        </w:rPr>
        <w:t xml:space="preserve"> п.4.4 и п.4.5 Коллективного договора</w:t>
      </w:r>
      <w:r w:rsidRPr="0078486E">
        <w:rPr>
          <w:sz w:val="28"/>
          <w:szCs w:val="28"/>
        </w:rPr>
        <w:t>, Указаний п</w:t>
      </w:r>
      <w:r w:rsidRPr="0078486E">
        <w:rPr>
          <w:rFonts w:eastAsiaTheme="minorHAnsi"/>
          <w:sz w:val="28"/>
          <w:szCs w:val="28"/>
          <w:lang w:eastAsia="en-US"/>
        </w:rPr>
        <w:t>о применению и заполнению форм первичной учетной документации по учету труда и его оплаты</w:t>
      </w:r>
      <w:r w:rsidRPr="0078486E">
        <w:rPr>
          <w:sz w:val="28"/>
          <w:szCs w:val="28"/>
        </w:rPr>
        <w:t xml:space="preserve">, утвержденных постановлением Госкомстата России от 05.01.2004 №1, заполняя все предусмотренные обязательные сведения, включая </w:t>
      </w:r>
      <w:r w:rsidRPr="0078486E">
        <w:rPr>
          <w:bCs/>
          <w:sz w:val="28"/>
          <w:szCs w:val="28"/>
        </w:rPr>
        <w:t xml:space="preserve">дополнительные оплачиваемые отпуска работникам указанных в </w:t>
      </w:r>
      <w:r w:rsidRPr="0078486E">
        <w:rPr>
          <w:rFonts w:eastAsiaTheme="minorHAnsi"/>
          <w:sz w:val="28"/>
          <w:szCs w:val="28"/>
          <w:lang w:eastAsia="en-US"/>
        </w:rPr>
        <w:t>Коллективном договоре</w:t>
      </w:r>
      <w:r w:rsidRPr="0078486E">
        <w:rPr>
          <w:bCs/>
          <w:sz w:val="28"/>
          <w:szCs w:val="28"/>
        </w:rPr>
        <w:t xml:space="preserve"> должностей (</w:t>
      </w:r>
      <w:r w:rsidRPr="0078486E">
        <w:rPr>
          <w:sz w:val="28"/>
          <w:szCs w:val="28"/>
        </w:rPr>
        <w:t>14 календарных дней).</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3.22. В приказах о предоставлении отпуска работникам Учреждения предусмотреть все обязательные реквизиты, установленные Указаниями п</w:t>
      </w:r>
      <w:r w:rsidRPr="0078486E">
        <w:rPr>
          <w:rFonts w:eastAsiaTheme="minorHAnsi"/>
          <w:sz w:val="28"/>
          <w:szCs w:val="28"/>
          <w:lang w:eastAsia="en-US"/>
        </w:rPr>
        <w:t>о применению и заполнению форм первичной учетной документации по учету труда и его оплаты</w:t>
      </w:r>
      <w:r w:rsidRPr="0078486E">
        <w:rPr>
          <w:sz w:val="28"/>
          <w:szCs w:val="28"/>
        </w:rPr>
        <w:t>, утвержденных постановлением Госкомстата России от 05.01.2004 №1.</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3.23.</w:t>
      </w:r>
      <w:r w:rsidRPr="0078486E">
        <w:rPr>
          <w:rFonts w:eastAsiaTheme="minorHAnsi"/>
          <w:sz w:val="28"/>
          <w:szCs w:val="28"/>
          <w:lang w:eastAsia="en-US"/>
        </w:rPr>
        <w:t xml:space="preserve"> </w:t>
      </w:r>
      <w:r w:rsidRPr="0078486E">
        <w:rPr>
          <w:sz w:val="28"/>
          <w:szCs w:val="28"/>
        </w:rPr>
        <w:t xml:space="preserve"> </w:t>
      </w:r>
      <w:r w:rsidRPr="0078486E">
        <w:rPr>
          <w:rFonts w:eastAsiaTheme="minorHAnsi"/>
          <w:sz w:val="28"/>
          <w:szCs w:val="28"/>
          <w:lang w:eastAsia="en-US"/>
        </w:rPr>
        <w:t xml:space="preserve">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применять «Записку-расчет» об исчислении среднего заработка при предоставлении отпуска, увольнении и других случаях </w:t>
      </w:r>
      <w:hyperlink r:id="rId68" w:history="1">
        <w:r w:rsidRPr="0078486E">
          <w:rPr>
            <w:rFonts w:eastAsiaTheme="minorHAnsi"/>
            <w:sz w:val="28"/>
            <w:szCs w:val="28"/>
            <w:lang w:eastAsia="en-US"/>
          </w:rPr>
          <w:t>(ф. 0504425)</w:t>
        </w:r>
      </w:hyperlink>
      <w:r w:rsidRPr="0078486E">
        <w:rPr>
          <w:rFonts w:eastAsiaTheme="minorHAnsi"/>
          <w:sz w:val="28"/>
          <w:szCs w:val="28"/>
          <w:lang w:eastAsia="en-US"/>
        </w:rPr>
        <w:t>, утвержденную Приказом Минфина России от 30.03.2015 № 52н,</w:t>
      </w:r>
      <w:r w:rsidRPr="0078486E">
        <w:rPr>
          <w:sz w:val="28"/>
          <w:szCs w:val="28"/>
        </w:rPr>
        <w:t xml:space="preserve"> заполняя все предусмотренные обязательные сведения. </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3.24. Д</w:t>
      </w:r>
      <w:r w:rsidRPr="0078486E">
        <w:rPr>
          <w:rFonts w:eastAsiaTheme="minorHAnsi"/>
          <w:sz w:val="28"/>
          <w:szCs w:val="28"/>
          <w:lang w:eastAsia="en-US"/>
        </w:rPr>
        <w:t xml:space="preserve">ля регистрации справочных сведений о заработной плате работников Учреждения применять Карточку-справку </w:t>
      </w:r>
      <w:hyperlink r:id="rId69" w:history="1">
        <w:r w:rsidRPr="0078486E">
          <w:rPr>
            <w:rFonts w:eastAsiaTheme="minorHAnsi"/>
            <w:sz w:val="28"/>
            <w:szCs w:val="28"/>
            <w:lang w:eastAsia="en-US"/>
          </w:rPr>
          <w:t>(ф. 0504417)</w:t>
        </w:r>
      </w:hyperlink>
      <w:r w:rsidRPr="0078486E">
        <w:rPr>
          <w:rFonts w:eastAsiaTheme="minorHAnsi"/>
          <w:sz w:val="28"/>
          <w:szCs w:val="28"/>
          <w:lang w:eastAsia="en-US"/>
        </w:rPr>
        <w:t>, утвержденную Приказом Минфина России от 30.03.2015 № 52н,</w:t>
      </w:r>
      <w:r w:rsidRPr="0078486E">
        <w:rPr>
          <w:sz w:val="28"/>
          <w:szCs w:val="28"/>
        </w:rPr>
        <w:t xml:space="preserve"> заполняя все предусмотренные обязательные сведения.</w:t>
      </w:r>
      <w:r w:rsidRPr="0078486E">
        <w:rPr>
          <w:sz w:val="28"/>
          <w:szCs w:val="28"/>
        </w:rPr>
        <w:tab/>
        <w:t xml:space="preserve"> </w:t>
      </w:r>
    </w:p>
    <w:p w:rsidR="00FC1C3B" w:rsidRPr="0078486E" w:rsidRDefault="00FC1C3B" w:rsidP="00FC1C3B">
      <w:pPr>
        <w:pStyle w:val="af0"/>
        <w:shd w:val="clear" w:color="auto" w:fill="FFFFFF"/>
        <w:ind w:left="0"/>
        <w:jc w:val="both"/>
        <w:rPr>
          <w:sz w:val="28"/>
          <w:szCs w:val="28"/>
        </w:rPr>
      </w:pPr>
      <w:r w:rsidRPr="0078486E">
        <w:rPr>
          <w:sz w:val="28"/>
          <w:szCs w:val="28"/>
        </w:rPr>
        <w:tab/>
        <w:t>3.25.</w:t>
      </w:r>
      <w:r w:rsidRPr="0078486E">
        <w:rPr>
          <w:rFonts w:eastAsiaTheme="minorHAnsi"/>
          <w:sz w:val="28"/>
          <w:szCs w:val="28"/>
          <w:lang w:eastAsia="en-US"/>
        </w:rPr>
        <w:t xml:space="preserve"> </w:t>
      </w:r>
      <w:r w:rsidRPr="0078486E">
        <w:rPr>
          <w:sz w:val="28"/>
          <w:szCs w:val="28"/>
        </w:rPr>
        <w:t>Утвердить форму расчетного листка, согласно требованиям трудового законодательства (ч.1, 2 ст. 136 ТК РФ). Копию приказа предоставить в КРК.</w:t>
      </w:r>
    </w:p>
    <w:p w:rsidR="00FC1C3B" w:rsidRPr="0047720B" w:rsidRDefault="00FC1C3B" w:rsidP="0047720B">
      <w:pPr>
        <w:pStyle w:val="af4"/>
        <w:shd w:val="clear" w:color="auto" w:fill="FFFFFF"/>
        <w:spacing w:before="0" w:beforeAutospacing="0" w:after="0" w:afterAutospacing="0" w:line="240" w:lineRule="auto"/>
        <w:jc w:val="both"/>
        <w:rPr>
          <w:rFonts w:ascii="Times New Roman" w:hAnsi="Times New Roman" w:cs="Times New Roman"/>
          <w:sz w:val="28"/>
          <w:szCs w:val="28"/>
        </w:rPr>
      </w:pPr>
      <w:r w:rsidRPr="0078486E">
        <w:rPr>
          <w:sz w:val="28"/>
          <w:szCs w:val="28"/>
        </w:rPr>
        <w:tab/>
      </w:r>
      <w:r w:rsidRPr="0047720B">
        <w:rPr>
          <w:rFonts w:ascii="Times New Roman" w:hAnsi="Times New Roman" w:cs="Times New Roman"/>
          <w:sz w:val="28"/>
          <w:szCs w:val="28"/>
        </w:rPr>
        <w:t xml:space="preserve">3.26. Регистрацию должностных инструкций рекомендуется </w:t>
      </w:r>
      <w:r w:rsidRPr="0047720B">
        <w:rPr>
          <w:rFonts w:ascii="Times New Roman" w:hAnsi="Times New Roman" w:cs="Times New Roman"/>
          <w:bCs/>
          <w:sz w:val="28"/>
          <w:szCs w:val="28"/>
        </w:rPr>
        <w:t>осуществлять</w:t>
      </w:r>
      <w:r w:rsidRPr="0047720B">
        <w:rPr>
          <w:rFonts w:ascii="Times New Roman" w:hAnsi="Times New Roman" w:cs="Times New Roman"/>
          <w:sz w:val="29"/>
          <w:szCs w:val="29"/>
        </w:rPr>
        <w:t xml:space="preserve"> в «Журнале </w:t>
      </w:r>
      <w:r w:rsidRPr="0047720B">
        <w:rPr>
          <w:rFonts w:ascii="Times New Roman" w:hAnsi="Times New Roman" w:cs="Times New Roman"/>
          <w:sz w:val="28"/>
          <w:szCs w:val="28"/>
        </w:rPr>
        <w:t xml:space="preserve">учета должностных инструкций». Форму и реквизиты журнала Учреждение вправе разработать и утвердить самостоятельно. Предоставить копию </w:t>
      </w:r>
      <w:r w:rsidRPr="0047720B">
        <w:rPr>
          <w:rFonts w:ascii="Times New Roman" w:hAnsi="Times New Roman" w:cs="Times New Roman"/>
          <w:sz w:val="29"/>
          <w:szCs w:val="29"/>
        </w:rPr>
        <w:t>Журнала</w:t>
      </w:r>
      <w:r w:rsidRPr="0047720B">
        <w:rPr>
          <w:rFonts w:ascii="Times New Roman" w:hAnsi="Times New Roman" w:cs="Times New Roman"/>
          <w:sz w:val="28"/>
          <w:szCs w:val="28"/>
        </w:rPr>
        <w:t xml:space="preserve"> в КРК.</w:t>
      </w:r>
    </w:p>
    <w:p w:rsidR="00FC1C3B" w:rsidRPr="0078486E" w:rsidRDefault="00FC1C3B" w:rsidP="00FC1C3B">
      <w:pPr>
        <w:pStyle w:val="af0"/>
        <w:shd w:val="clear" w:color="auto" w:fill="FFFFFF"/>
        <w:spacing w:after="240"/>
        <w:ind w:left="0"/>
        <w:jc w:val="both"/>
        <w:rPr>
          <w:rFonts w:eastAsiaTheme="minorHAnsi"/>
          <w:sz w:val="28"/>
          <w:szCs w:val="28"/>
          <w:lang w:eastAsia="en-US"/>
        </w:rPr>
      </w:pPr>
      <w:r w:rsidRPr="0078486E">
        <w:rPr>
          <w:sz w:val="28"/>
          <w:szCs w:val="28"/>
        </w:rPr>
        <w:tab/>
        <w:t>3.27.</w:t>
      </w:r>
      <w:r w:rsidRPr="0078486E">
        <w:rPr>
          <w:sz w:val="26"/>
          <w:szCs w:val="26"/>
        </w:rPr>
        <w:t xml:space="preserve"> </w:t>
      </w:r>
      <w:r w:rsidRPr="0078486E">
        <w:rPr>
          <w:sz w:val="28"/>
          <w:szCs w:val="28"/>
        </w:rPr>
        <w:t xml:space="preserve">В соответствии с </w:t>
      </w:r>
      <w:hyperlink r:id="rId70" w:history="1">
        <w:r w:rsidRPr="0078486E">
          <w:rPr>
            <w:rFonts w:eastAsiaTheme="minorHAnsi"/>
            <w:sz w:val="28"/>
            <w:szCs w:val="28"/>
            <w:lang w:eastAsia="en-US"/>
          </w:rPr>
          <w:t>ч. 2 ст. 243</w:t>
        </w:r>
      </w:hyperlink>
      <w:r w:rsidRPr="0078486E">
        <w:rPr>
          <w:rFonts w:eastAsiaTheme="minorHAnsi"/>
          <w:sz w:val="28"/>
          <w:szCs w:val="28"/>
          <w:lang w:eastAsia="en-US"/>
        </w:rPr>
        <w:t xml:space="preserve">, </w:t>
      </w:r>
      <w:hyperlink r:id="rId71" w:history="1">
        <w:r w:rsidRPr="0078486E">
          <w:rPr>
            <w:sz w:val="28"/>
            <w:szCs w:val="28"/>
          </w:rPr>
          <w:t>ч. 1 ст. 244</w:t>
        </w:r>
      </w:hyperlink>
      <w:r w:rsidRPr="0078486E">
        <w:rPr>
          <w:sz w:val="28"/>
          <w:szCs w:val="28"/>
        </w:rPr>
        <w:t xml:space="preserve"> ТК РФ</w:t>
      </w:r>
      <w:r w:rsidRPr="0078486E">
        <w:rPr>
          <w:rFonts w:eastAsiaTheme="minorHAnsi"/>
          <w:sz w:val="28"/>
          <w:szCs w:val="28"/>
          <w:lang w:eastAsia="en-US"/>
        </w:rPr>
        <w:t xml:space="preserve"> в трудовых договорах работников, занимающих должности и выполняющих обязанности </w:t>
      </w:r>
      <w:r w:rsidRPr="0078486E">
        <w:rPr>
          <w:rFonts w:eastAsiaTheme="minorHAnsi"/>
          <w:sz w:val="28"/>
          <w:szCs w:val="28"/>
          <w:lang w:eastAsia="en-US"/>
        </w:rPr>
        <w:lastRenderedPageBreak/>
        <w:t xml:space="preserve">по обслуживанию материальных ценностей, что является основной трудовой функцией работника, </w:t>
      </w:r>
      <w:r w:rsidRPr="0078486E">
        <w:rPr>
          <w:sz w:val="28"/>
          <w:szCs w:val="28"/>
        </w:rPr>
        <w:t>о</w:t>
      </w:r>
      <w:r w:rsidRPr="0078486E">
        <w:rPr>
          <w:bCs/>
          <w:sz w:val="28"/>
          <w:szCs w:val="28"/>
        </w:rPr>
        <w:t>тражать</w:t>
      </w:r>
      <w:r w:rsidRPr="0078486E">
        <w:rPr>
          <w:rFonts w:eastAsiaTheme="minorHAnsi"/>
          <w:sz w:val="28"/>
          <w:szCs w:val="28"/>
          <w:lang w:eastAsia="en-US"/>
        </w:rPr>
        <w:t xml:space="preserve"> необходимость заключения договора о полной индивидуальной материальной ответственности.</w:t>
      </w:r>
      <w:r w:rsidRPr="0078486E">
        <w:rPr>
          <w:rFonts w:eastAsiaTheme="minorHAnsi"/>
          <w:sz w:val="28"/>
          <w:szCs w:val="28"/>
          <w:lang w:eastAsia="en-US"/>
        </w:rPr>
        <w:tab/>
        <w:t xml:space="preserve"> </w:t>
      </w:r>
    </w:p>
    <w:p w:rsidR="00FC1C3B" w:rsidRPr="0078486E" w:rsidRDefault="00FC1C3B" w:rsidP="00FC1C3B">
      <w:pPr>
        <w:pStyle w:val="af0"/>
        <w:shd w:val="clear" w:color="auto" w:fill="FFFFFF"/>
        <w:spacing w:after="240"/>
        <w:ind w:left="0"/>
        <w:jc w:val="both"/>
        <w:rPr>
          <w:sz w:val="28"/>
          <w:szCs w:val="28"/>
        </w:rPr>
      </w:pPr>
      <w:r w:rsidRPr="0078486E">
        <w:rPr>
          <w:rFonts w:eastAsiaTheme="minorHAnsi"/>
          <w:sz w:val="28"/>
          <w:szCs w:val="28"/>
          <w:lang w:eastAsia="en-US"/>
        </w:rPr>
        <w:tab/>
        <w:t>3.28</w:t>
      </w:r>
      <w:r w:rsidRPr="0078486E">
        <w:rPr>
          <w:sz w:val="28"/>
          <w:szCs w:val="28"/>
        </w:rPr>
        <w:t>. Учетную политику МБУК ВИКМ</w:t>
      </w:r>
      <w:r w:rsidRPr="0078486E">
        <w:rPr>
          <w:bCs/>
          <w:sz w:val="28"/>
          <w:szCs w:val="28"/>
        </w:rPr>
        <w:t xml:space="preserve"> </w:t>
      </w:r>
      <w:r w:rsidRPr="0078486E">
        <w:rPr>
          <w:sz w:val="28"/>
          <w:szCs w:val="28"/>
        </w:rPr>
        <w:t xml:space="preserve">разработать и утвердить с учетом всех требований законодательных и нормативных документов: внести изменения в п.5.5; в </w:t>
      </w:r>
      <w:hyperlink r:id="rId72" w:history="1">
        <w:r w:rsidRPr="0078486E">
          <w:rPr>
            <w:rFonts w:eastAsiaTheme="minorHAnsi"/>
            <w:sz w:val="28"/>
            <w:szCs w:val="28"/>
            <w:lang w:eastAsia="en-US"/>
          </w:rPr>
          <w:t xml:space="preserve">п. 7.7; п. 7.8; </w:t>
        </w:r>
      </w:hyperlink>
      <w:r w:rsidRPr="0078486E">
        <w:rPr>
          <w:sz w:val="28"/>
          <w:szCs w:val="28"/>
        </w:rPr>
        <w:t xml:space="preserve">в </w:t>
      </w:r>
      <w:hyperlink r:id="rId73" w:history="1">
        <w:r w:rsidRPr="0078486E">
          <w:rPr>
            <w:rFonts w:eastAsiaTheme="minorHAnsi"/>
            <w:sz w:val="28"/>
            <w:szCs w:val="28"/>
            <w:lang w:eastAsia="en-US"/>
          </w:rPr>
          <w:t xml:space="preserve">п. 9.7; </w:t>
        </w:r>
      </w:hyperlink>
      <w:r w:rsidRPr="0078486E">
        <w:rPr>
          <w:sz w:val="28"/>
          <w:szCs w:val="28"/>
        </w:rPr>
        <w:t xml:space="preserve">в </w:t>
      </w:r>
      <w:hyperlink r:id="rId74" w:history="1">
        <w:r w:rsidRPr="0078486E">
          <w:rPr>
            <w:rFonts w:eastAsiaTheme="minorHAnsi"/>
            <w:sz w:val="28"/>
            <w:szCs w:val="28"/>
            <w:lang w:eastAsia="en-US"/>
          </w:rPr>
          <w:t xml:space="preserve">п. 10.1; </w:t>
        </w:r>
        <w:r w:rsidRPr="0078486E">
          <w:rPr>
            <w:sz w:val="28"/>
            <w:szCs w:val="28"/>
          </w:rPr>
          <w:t xml:space="preserve">в </w:t>
        </w:r>
        <w:hyperlink r:id="rId75" w:history="1">
          <w:r w:rsidRPr="0078486E">
            <w:rPr>
              <w:rFonts w:eastAsiaTheme="minorHAnsi"/>
              <w:sz w:val="28"/>
              <w:szCs w:val="28"/>
              <w:lang w:eastAsia="en-US"/>
            </w:rPr>
            <w:t xml:space="preserve">п. 13.4; </w:t>
          </w:r>
        </w:hyperlink>
        <w:proofErr w:type="spellStart"/>
        <w:r w:rsidRPr="0078486E">
          <w:rPr>
            <w:rFonts w:eastAsiaTheme="minorHAnsi"/>
            <w:sz w:val="28"/>
            <w:szCs w:val="28"/>
            <w:lang w:eastAsia="en-US"/>
          </w:rPr>
          <w:t>в</w:t>
        </w:r>
        <w:proofErr w:type="spellEnd"/>
        <w:r w:rsidRPr="0078486E">
          <w:rPr>
            <w:rFonts w:eastAsiaTheme="minorHAnsi"/>
            <w:sz w:val="28"/>
            <w:szCs w:val="28"/>
            <w:lang w:eastAsia="en-US"/>
          </w:rPr>
          <w:t xml:space="preserve"> </w:t>
        </w:r>
        <w:r w:rsidRPr="0078486E">
          <w:rPr>
            <w:sz w:val="28"/>
            <w:szCs w:val="28"/>
          </w:rPr>
          <w:t>графике предоставления необходимых для бюджетного учета документов (приложение №6 к Учетной политике на 2016 год) изменить «Распоряжение на командирование работников», «Распоряжение о проведении инвентаризации»</w:t>
        </w:r>
        <w:r w:rsidRPr="0078486E">
          <w:t xml:space="preserve">, </w:t>
        </w:r>
        <w:r w:rsidRPr="0078486E">
          <w:rPr>
            <w:sz w:val="28"/>
            <w:szCs w:val="28"/>
          </w:rPr>
          <w:t>следует указать «Приказ».</w:t>
        </w:r>
      </w:hyperlink>
    </w:p>
    <w:p w:rsidR="00FC1C3B" w:rsidRPr="0078486E" w:rsidRDefault="00FC1C3B" w:rsidP="00FC1C3B">
      <w:pPr>
        <w:pStyle w:val="af0"/>
        <w:shd w:val="clear" w:color="auto" w:fill="FFFFFF"/>
        <w:ind w:left="0"/>
        <w:jc w:val="both"/>
        <w:rPr>
          <w:sz w:val="28"/>
          <w:szCs w:val="28"/>
        </w:rPr>
      </w:pPr>
      <w:r w:rsidRPr="0078486E">
        <w:rPr>
          <w:sz w:val="28"/>
          <w:szCs w:val="28"/>
        </w:rPr>
        <w:tab/>
        <w:t xml:space="preserve">3.29. Вести инвентарные карточки учета нефинансовых активов (ОКУД 0504031) </w:t>
      </w:r>
      <w:r w:rsidRPr="0078486E">
        <w:rPr>
          <w:bCs/>
          <w:sz w:val="28"/>
          <w:szCs w:val="28"/>
        </w:rPr>
        <w:t xml:space="preserve">и </w:t>
      </w:r>
      <w:r w:rsidRPr="0078486E">
        <w:rPr>
          <w:sz w:val="28"/>
          <w:szCs w:val="28"/>
        </w:rPr>
        <w:t xml:space="preserve">инвентарные </w:t>
      </w:r>
      <w:r w:rsidRPr="0078486E">
        <w:rPr>
          <w:bCs/>
          <w:sz w:val="28"/>
          <w:szCs w:val="28"/>
        </w:rPr>
        <w:t>карточки</w:t>
      </w:r>
      <w:r w:rsidRPr="0078486E">
        <w:rPr>
          <w:rFonts w:eastAsiaTheme="minorHAnsi"/>
          <w:sz w:val="28"/>
          <w:szCs w:val="28"/>
          <w:lang w:eastAsia="en-US"/>
        </w:rPr>
        <w:t xml:space="preserve"> группового учета нефинансовых активов </w:t>
      </w:r>
      <w:hyperlink r:id="rId76" w:history="1">
        <w:r w:rsidRPr="0078486E">
          <w:rPr>
            <w:rFonts w:eastAsiaTheme="minorHAnsi"/>
            <w:sz w:val="28"/>
            <w:szCs w:val="28"/>
            <w:lang w:eastAsia="en-US"/>
          </w:rPr>
          <w:t>(ф. 0504032)</w:t>
        </w:r>
      </w:hyperlink>
      <w:r w:rsidRPr="0078486E">
        <w:rPr>
          <w:rFonts w:eastAsiaTheme="minorHAnsi"/>
          <w:sz w:val="28"/>
          <w:szCs w:val="28"/>
          <w:lang w:eastAsia="en-US"/>
        </w:rPr>
        <w:t xml:space="preserve"> </w:t>
      </w:r>
      <w:r w:rsidRPr="0078486E">
        <w:rPr>
          <w:sz w:val="28"/>
          <w:szCs w:val="28"/>
        </w:rPr>
        <w:t xml:space="preserve">в соответствии с требованиями </w:t>
      </w:r>
      <w:r w:rsidRPr="0078486E">
        <w:rPr>
          <w:bCs/>
          <w:kern w:val="36"/>
          <w:sz w:val="28"/>
          <w:szCs w:val="28"/>
        </w:rPr>
        <w:t xml:space="preserve">Приказа Минфина РФ от 30.03.2015 № 52н, </w:t>
      </w:r>
      <w:r w:rsidRPr="0078486E">
        <w:rPr>
          <w:sz w:val="28"/>
          <w:szCs w:val="28"/>
        </w:rPr>
        <w:t>полностью заполняя все реквизиты, в которых должна</w:t>
      </w:r>
      <w:r w:rsidRPr="0078486E">
        <w:t xml:space="preserve"> </w:t>
      </w:r>
      <w:r w:rsidRPr="0078486E">
        <w:rPr>
          <w:sz w:val="28"/>
          <w:szCs w:val="28"/>
        </w:rPr>
        <w:t xml:space="preserve">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инвентарные номера. </w:t>
      </w:r>
    </w:p>
    <w:p w:rsidR="00FC1C3B" w:rsidRPr="0047720B" w:rsidRDefault="00FC1C3B" w:rsidP="0047720B">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t xml:space="preserve"> </w:t>
      </w:r>
      <w:r w:rsidRPr="0047720B">
        <w:rPr>
          <w:rFonts w:ascii="Times New Roman" w:hAnsi="Times New Roman" w:cs="Times New Roman"/>
          <w:sz w:val="28"/>
          <w:szCs w:val="28"/>
        </w:rPr>
        <w:t xml:space="preserve">3.30. </w:t>
      </w:r>
      <w:r w:rsidRPr="0047720B">
        <w:rPr>
          <w:rFonts w:ascii="Times New Roman" w:hAnsi="Times New Roman" w:cs="Times New Roman"/>
          <w:iCs/>
          <w:sz w:val="28"/>
          <w:szCs w:val="28"/>
        </w:rPr>
        <w:t>Не допускать неэффективное использование средств на оплату штрафов, пени за несвоевременную уплату налогов и страховых взносов (ст.34 БК РФ).</w:t>
      </w:r>
    </w:p>
    <w:p w:rsidR="00FC1C3B" w:rsidRPr="0047720B" w:rsidRDefault="00FC1C3B" w:rsidP="0047720B">
      <w:pPr>
        <w:pStyle w:val="51"/>
        <w:tabs>
          <w:tab w:val="left" w:pos="426"/>
        </w:tabs>
        <w:jc w:val="both"/>
        <w:rPr>
          <w:rFonts w:ascii="Times New Roman" w:eastAsiaTheme="minorHAnsi" w:hAnsi="Times New Roman"/>
          <w:sz w:val="28"/>
          <w:szCs w:val="28"/>
        </w:rPr>
      </w:pPr>
      <w:r w:rsidRPr="0047720B">
        <w:rPr>
          <w:rFonts w:ascii="Times New Roman" w:hAnsi="Times New Roman"/>
          <w:iCs/>
          <w:sz w:val="28"/>
          <w:szCs w:val="28"/>
        </w:rPr>
        <w:tab/>
      </w:r>
      <w:r w:rsidRPr="0047720B">
        <w:rPr>
          <w:rFonts w:ascii="Times New Roman" w:hAnsi="Times New Roman"/>
          <w:iCs/>
          <w:sz w:val="28"/>
          <w:szCs w:val="28"/>
        </w:rPr>
        <w:tab/>
        <w:t>3.31.</w:t>
      </w:r>
      <w:r w:rsidRPr="0047720B">
        <w:rPr>
          <w:rFonts w:ascii="Times New Roman" w:hAnsi="Times New Roman"/>
          <w:sz w:val="28"/>
          <w:szCs w:val="28"/>
        </w:rPr>
        <w:t xml:space="preserve"> В соответствии с требованиями </w:t>
      </w:r>
      <w:r w:rsidRPr="0047720B">
        <w:rPr>
          <w:rFonts w:ascii="Times New Roman" w:hAnsi="Times New Roman"/>
          <w:bCs/>
          <w:kern w:val="36"/>
          <w:sz w:val="28"/>
          <w:szCs w:val="28"/>
        </w:rPr>
        <w:t xml:space="preserve">Приказа Минфина </w:t>
      </w:r>
      <w:r w:rsidRPr="0047720B">
        <w:rPr>
          <w:rFonts w:ascii="Times New Roman" w:hAnsi="Times New Roman"/>
          <w:bCs/>
          <w:sz w:val="28"/>
          <w:szCs w:val="28"/>
        </w:rPr>
        <w:t xml:space="preserve">России </w:t>
      </w:r>
      <w:r w:rsidRPr="0047720B">
        <w:rPr>
          <w:rFonts w:ascii="Times New Roman" w:hAnsi="Times New Roman"/>
          <w:bCs/>
          <w:kern w:val="36"/>
          <w:sz w:val="28"/>
          <w:szCs w:val="28"/>
        </w:rPr>
        <w:t xml:space="preserve">от 30.03.2015 </w:t>
      </w:r>
      <w:r w:rsidRPr="0047720B">
        <w:rPr>
          <w:rFonts w:ascii="Times New Roman" w:hAnsi="Times New Roman"/>
          <w:bCs/>
          <w:sz w:val="28"/>
          <w:szCs w:val="28"/>
        </w:rPr>
        <w:t>№ 52н,</w:t>
      </w:r>
      <w:r w:rsidRPr="0047720B">
        <w:rPr>
          <w:rFonts w:ascii="Times New Roman" w:hAnsi="Times New Roman"/>
          <w:sz w:val="28"/>
          <w:szCs w:val="28"/>
        </w:rPr>
        <w:t xml:space="preserve"> результаты инвентаризации оформлять </w:t>
      </w:r>
      <w:r w:rsidRPr="0047720B">
        <w:rPr>
          <w:rFonts w:ascii="Times New Roman" w:eastAsiaTheme="minorHAnsi" w:hAnsi="Times New Roman"/>
          <w:sz w:val="28"/>
          <w:szCs w:val="28"/>
        </w:rPr>
        <w:t xml:space="preserve">актами о результатах инвентаризации </w:t>
      </w:r>
      <w:hyperlink r:id="rId77" w:history="1">
        <w:r w:rsidRPr="0047720B">
          <w:rPr>
            <w:rFonts w:ascii="Times New Roman" w:eastAsiaTheme="minorHAnsi" w:hAnsi="Times New Roman"/>
            <w:sz w:val="28"/>
            <w:szCs w:val="28"/>
          </w:rPr>
          <w:t>(ф. 0504835)</w:t>
        </w:r>
      </w:hyperlink>
      <w:r w:rsidRPr="0047720B">
        <w:rPr>
          <w:rFonts w:ascii="Times New Roman" w:eastAsiaTheme="minorHAnsi" w:hAnsi="Times New Roman"/>
          <w:sz w:val="28"/>
          <w:szCs w:val="28"/>
        </w:rPr>
        <w:t>.</w:t>
      </w:r>
      <w:r w:rsidRPr="0047720B">
        <w:rPr>
          <w:rFonts w:ascii="Times New Roman" w:hAnsi="Times New Roman"/>
          <w:sz w:val="28"/>
          <w:szCs w:val="28"/>
        </w:rPr>
        <w:t xml:space="preserve"> При выявлении расхождений составлять </w:t>
      </w:r>
      <w:r w:rsidRPr="0047720B">
        <w:rPr>
          <w:rFonts w:ascii="Times New Roman" w:eastAsiaTheme="minorHAnsi" w:hAnsi="Times New Roman"/>
          <w:sz w:val="28"/>
          <w:szCs w:val="28"/>
        </w:rPr>
        <w:t xml:space="preserve">ведомость расхождений по результатам инвентаризации </w:t>
      </w:r>
      <w:hyperlink r:id="rId78" w:history="1">
        <w:r w:rsidRPr="0047720B">
          <w:rPr>
            <w:rFonts w:ascii="Times New Roman" w:eastAsiaTheme="minorHAnsi" w:hAnsi="Times New Roman"/>
            <w:sz w:val="28"/>
            <w:szCs w:val="28"/>
          </w:rPr>
          <w:t>(ф. 0504092)</w:t>
        </w:r>
      </w:hyperlink>
      <w:r w:rsidRPr="0047720B">
        <w:rPr>
          <w:rFonts w:ascii="Times New Roman" w:eastAsiaTheme="minorHAnsi" w:hAnsi="Times New Roman"/>
          <w:sz w:val="28"/>
          <w:szCs w:val="28"/>
        </w:rPr>
        <w:t>.</w:t>
      </w:r>
    </w:p>
    <w:p w:rsidR="00FC1C3B" w:rsidRPr="0047720B" w:rsidRDefault="00FC1C3B" w:rsidP="0047720B">
      <w:pPr>
        <w:autoSpaceDE w:val="0"/>
        <w:autoSpaceDN w:val="0"/>
        <w:adjustRightInd w:val="0"/>
        <w:spacing w:after="0" w:line="240" w:lineRule="auto"/>
        <w:ind w:firstLine="540"/>
        <w:jc w:val="both"/>
        <w:rPr>
          <w:rFonts w:ascii="Times New Roman" w:hAnsi="Times New Roman" w:cs="Times New Roman"/>
          <w:sz w:val="26"/>
          <w:szCs w:val="26"/>
        </w:rPr>
      </w:pPr>
      <w:r w:rsidRPr="0047720B">
        <w:rPr>
          <w:rFonts w:ascii="Times New Roman" w:hAnsi="Times New Roman" w:cs="Times New Roman"/>
          <w:sz w:val="28"/>
          <w:szCs w:val="28"/>
        </w:rPr>
        <w:tab/>
        <w:t>3.32. Финансовый контроль осуществлять на постоянной основе, для этого:</w:t>
      </w:r>
    </w:p>
    <w:p w:rsidR="00FC1C3B" w:rsidRPr="0047720B" w:rsidRDefault="00FC1C3B" w:rsidP="0047720B">
      <w:pPr>
        <w:spacing w:after="0" w:line="240" w:lineRule="auto"/>
        <w:ind w:firstLine="708"/>
        <w:jc w:val="both"/>
        <w:rPr>
          <w:rFonts w:ascii="Times New Roman" w:hAnsi="Times New Roman" w:cs="Times New Roman"/>
          <w:sz w:val="28"/>
          <w:szCs w:val="28"/>
        </w:rPr>
      </w:pPr>
      <w:r w:rsidRPr="0047720B">
        <w:rPr>
          <w:rFonts w:ascii="Times New Roman" w:hAnsi="Times New Roman" w:cs="Times New Roman"/>
          <w:sz w:val="28"/>
          <w:szCs w:val="28"/>
        </w:rPr>
        <w:t xml:space="preserve">– осуществлять мониторинг и контроль за </w:t>
      </w:r>
      <w:r w:rsidRPr="0047720B">
        <w:rPr>
          <w:rFonts w:ascii="Times New Roman" w:eastAsia="Calibri" w:hAnsi="Times New Roman" w:cs="Times New Roman"/>
          <w:sz w:val="28"/>
          <w:szCs w:val="28"/>
        </w:rPr>
        <w:t xml:space="preserve">финансированием Учреждения по </w:t>
      </w:r>
      <w:r w:rsidRPr="0047720B">
        <w:rPr>
          <w:rFonts w:ascii="Times New Roman" w:hAnsi="Times New Roman" w:cs="Times New Roman"/>
          <w:sz w:val="28"/>
          <w:szCs w:val="28"/>
        </w:rPr>
        <w:t>субсидии на финансовое обеспечение выполнения муниципального задания на оказание муниципальных услуг</w:t>
      </w:r>
      <w:r w:rsidRPr="0047720B">
        <w:rPr>
          <w:rFonts w:ascii="Times New Roman" w:eastAsia="Calibri" w:hAnsi="Times New Roman" w:cs="Times New Roman"/>
          <w:sz w:val="28"/>
          <w:szCs w:val="28"/>
        </w:rPr>
        <w:t xml:space="preserve">, </w:t>
      </w:r>
      <w:r w:rsidRPr="0047720B">
        <w:rPr>
          <w:rFonts w:ascii="Times New Roman" w:hAnsi="Times New Roman" w:cs="Times New Roman"/>
          <w:sz w:val="28"/>
          <w:szCs w:val="28"/>
        </w:rPr>
        <w:t>субсидии на иные цели, состоянием кредиторской задолженности, в том числе просроченной кредиторской задолженности (неисполненная задолженность при наступлении даты ее исполнения на соответствующую отчетную дату) Учреждения;</w:t>
      </w:r>
    </w:p>
    <w:p w:rsidR="00FC1C3B" w:rsidRPr="0047720B" w:rsidRDefault="00FC1C3B" w:rsidP="0047720B">
      <w:pPr>
        <w:spacing w:after="0" w:line="240" w:lineRule="auto"/>
        <w:jc w:val="both"/>
        <w:rPr>
          <w:rFonts w:ascii="Times New Roman" w:hAnsi="Times New Roman" w:cs="Times New Roman"/>
          <w:sz w:val="28"/>
          <w:szCs w:val="28"/>
        </w:rPr>
      </w:pPr>
      <w:r w:rsidRPr="0047720B">
        <w:rPr>
          <w:rFonts w:ascii="Times New Roman" w:hAnsi="Times New Roman" w:cs="Times New Roman"/>
          <w:sz w:val="28"/>
          <w:szCs w:val="28"/>
        </w:rPr>
        <w:tab/>
        <w:t>– проводить инвентаризацию расчетов;</w:t>
      </w:r>
    </w:p>
    <w:p w:rsidR="00FC1C3B" w:rsidRPr="0078486E" w:rsidRDefault="00FC1C3B" w:rsidP="0047720B">
      <w:pPr>
        <w:autoSpaceDE w:val="0"/>
        <w:autoSpaceDN w:val="0"/>
        <w:adjustRightInd w:val="0"/>
        <w:spacing w:after="0" w:line="240" w:lineRule="auto"/>
        <w:jc w:val="both"/>
        <w:rPr>
          <w:sz w:val="28"/>
          <w:szCs w:val="28"/>
        </w:rPr>
      </w:pPr>
      <w:r w:rsidRPr="0047720B">
        <w:rPr>
          <w:rFonts w:ascii="Times New Roman" w:hAnsi="Times New Roman" w:cs="Times New Roman"/>
          <w:sz w:val="28"/>
          <w:szCs w:val="28"/>
        </w:rPr>
        <w:tab/>
        <w:t>– оформлять акты сверок взаимных расчетов на конец финансового года по субсидиям на возмещение нормативных затрат на выполнение муниципального задания, а также по субсидиям на иные цели между главными распорядителями бюджетных средств и МБУК ВИКМ.</w:t>
      </w:r>
    </w:p>
    <w:p w:rsidR="00FC1C3B" w:rsidRPr="0078486E" w:rsidRDefault="00FC1C3B" w:rsidP="00FC1C3B">
      <w:pPr>
        <w:pStyle w:val="a3"/>
        <w:jc w:val="both"/>
        <w:rPr>
          <w:rFonts w:ascii="Times New Roman" w:hAnsi="Times New Roman" w:cs="Times New Roman"/>
          <w:sz w:val="28"/>
          <w:szCs w:val="28"/>
        </w:rPr>
      </w:pPr>
      <w:r w:rsidRPr="0078486E">
        <w:rPr>
          <w:rFonts w:ascii="Times New Roman" w:hAnsi="Times New Roman" w:cs="Times New Roman"/>
          <w:sz w:val="28"/>
          <w:szCs w:val="28"/>
        </w:rPr>
        <w:tab/>
        <w:t>3.33. В соответствии с требованиями п.4 Указаний ЦБ РФ от 11.03. 2014 №3210-У, с должностной инструкцией по учету кассовых операций знакомить работника (кассира), замещающего на время отсутствия бухгалтера-кассира, с должностными правами и обязанностями под роспись своевременно, с момента начала ведения кассовых операций.</w:t>
      </w:r>
    </w:p>
    <w:p w:rsidR="00FC1C3B" w:rsidRPr="0047720B" w:rsidRDefault="00FC1C3B" w:rsidP="0047720B">
      <w:pPr>
        <w:autoSpaceDE w:val="0"/>
        <w:autoSpaceDN w:val="0"/>
        <w:adjustRightInd w:val="0"/>
        <w:spacing w:after="0" w:line="240" w:lineRule="auto"/>
        <w:jc w:val="both"/>
        <w:rPr>
          <w:rFonts w:ascii="Times New Roman" w:hAnsi="Times New Roman" w:cs="Times New Roman"/>
          <w:sz w:val="28"/>
          <w:szCs w:val="28"/>
        </w:rPr>
      </w:pPr>
      <w:r w:rsidRPr="0078486E">
        <w:rPr>
          <w:sz w:val="28"/>
          <w:szCs w:val="28"/>
        </w:rPr>
        <w:lastRenderedPageBreak/>
        <w:tab/>
      </w:r>
      <w:r w:rsidRPr="0047720B">
        <w:rPr>
          <w:rFonts w:ascii="Times New Roman" w:hAnsi="Times New Roman" w:cs="Times New Roman"/>
          <w:sz w:val="28"/>
          <w:szCs w:val="28"/>
        </w:rPr>
        <w:t xml:space="preserve">Не </w:t>
      </w:r>
      <w:r w:rsidRPr="0047720B">
        <w:rPr>
          <w:rFonts w:ascii="Times New Roman" w:hAnsi="Times New Roman" w:cs="Times New Roman"/>
          <w:iCs/>
          <w:sz w:val="28"/>
          <w:szCs w:val="28"/>
        </w:rPr>
        <w:t xml:space="preserve">допускать </w:t>
      </w:r>
      <w:r w:rsidRPr="0047720B">
        <w:rPr>
          <w:rStyle w:val="af6"/>
          <w:rFonts w:ascii="Times New Roman" w:hAnsi="Times New Roman" w:cs="Times New Roman"/>
          <w:bCs/>
          <w:iCs/>
          <w:color w:val="auto"/>
          <w:sz w:val="28"/>
          <w:szCs w:val="28"/>
        </w:rPr>
        <w:t>в дальнейшем</w:t>
      </w:r>
      <w:r w:rsidRPr="0047720B">
        <w:rPr>
          <w:rFonts w:ascii="Times New Roman" w:hAnsi="Times New Roman" w:cs="Times New Roman"/>
          <w:iCs/>
          <w:sz w:val="28"/>
          <w:szCs w:val="28"/>
        </w:rPr>
        <w:t xml:space="preserve"> нарушений</w:t>
      </w:r>
      <w:r w:rsidRPr="0047720B">
        <w:rPr>
          <w:rFonts w:ascii="Times New Roman" w:hAnsi="Times New Roman" w:cs="Times New Roman"/>
          <w:sz w:val="28"/>
          <w:szCs w:val="28"/>
        </w:rPr>
        <w:t xml:space="preserve"> требований п.4 Указаний ЦБ РФ от 11.03. 2014 №3210-У </w:t>
      </w:r>
    </w:p>
    <w:p w:rsidR="00FC1C3B" w:rsidRPr="0047720B" w:rsidRDefault="00FC1C3B" w:rsidP="0047720B">
      <w:pPr>
        <w:autoSpaceDE w:val="0"/>
        <w:autoSpaceDN w:val="0"/>
        <w:adjustRightInd w:val="0"/>
        <w:spacing w:after="0" w:line="240" w:lineRule="auto"/>
        <w:ind w:firstLine="540"/>
        <w:jc w:val="both"/>
        <w:rPr>
          <w:rFonts w:ascii="Times New Roman" w:hAnsi="Times New Roman" w:cs="Times New Roman"/>
          <w:sz w:val="28"/>
          <w:szCs w:val="28"/>
        </w:rPr>
      </w:pPr>
      <w:r w:rsidRPr="0047720B">
        <w:rPr>
          <w:rFonts w:ascii="Times New Roman" w:hAnsi="Times New Roman" w:cs="Times New Roman"/>
          <w:sz w:val="28"/>
          <w:szCs w:val="28"/>
        </w:rPr>
        <w:tab/>
        <w:t xml:space="preserve">3.34.  В расходных кассовых ордерах заполнять все обязательные реквизиты, в соответствии с требованиями </w:t>
      </w:r>
      <w:hyperlink r:id="rId79" w:history="1">
        <w:proofErr w:type="spellStart"/>
        <w:r w:rsidRPr="0047720B">
          <w:rPr>
            <w:rFonts w:ascii="Times New Roman" w:hAnsi="Times New Roman" w:cs="Times New Roman"/>
            <w:sz w:val="28"/>
            <w:szCs w:val="28"/>
          </w:rPr>
          <w:t>пп</w:t>
        </w:r>
        <w:proofErr w:type="spellEnd"/>
        <w:r w:rsidRPr="0047720B">
          <w:rPr>
            <w:rFonts w:ascii="Times New Roman" w:hAnsi="Times New Roman" w:cs="Times New Roman"/>
            <w:sz w:val="28"/>
            <w:szCs w:val="28"/>
          </w:rPr>
          <w:t>. 4.6 п. 4</w:t>
        </w:r>
      </w:hyperlink>
      <w:r w:rsidRPr="0047720B">
        <w:rPr>
          <w:rFonts w:ascii="Times New Roman" w:hAnsi="Times New Roman" w:cs="Times New Roman"/>
          <w:sz w:val="28"/>
          <w:szCs w:val="28"/>
        </w:rPr>
        <w:t xml:space="preserve">, </w:t>
      </w:r>
      <w:hyperlink r:id="rId80" w:history="1">
        <w:proofErr w:type="spellStart"/>
        <w:r w:rsidRPr="0047720B">
          <w:rPr>
            <w:rFonts w:ascii="Times New Roman" w:hAnsi="Times New Roman" w:cs="Times New Roman"/>
            <w:sz w:val="28"/>
            <w:szCs w:val="28"/>
          </w:rPr>
          <w:t>пп</w:t>
        </w:r>
        <w:proofErr w:type="spellEnd"/>
        <w:r w:rsidRPr="0047720B">
          <w:rPr>
            <w:rFonts w:ascii="Times New Roman" w:hAnsi="Times New Roman" w:cs="Times New Roman"/>
            <w:sz w:val="28"/>
            <w:szCs w:val="28"/>
          </w:rPr>
          <w:t>. 6.1</w:t>
        </w:r>
      </w:hyperlink>
      <w:r w:rsidRPr="0047720B">
        <w:rPr>
          <w:rFonts w:ascii="Times New Roman" w:hAnsi="Times New Roman" w:cs="Times New Roman"/>
          <w:sz w:val="28"/>
          <w:szCs w:val="28"/>
        </w:rPr>
        <w:t xml:space="preserve">, </w:t>
      </w:r>
      <w:hyperlink r:id="rId81" w:history="1">
        <w:r w:rsidRPr="0047720B">
          <w:rPr>
            <w:rFonts w:ascii="Times New Roman" w:hAnsi="Times New Roman" w:cs="Times New Roman"/>
            <w:sz w:val="28"/>
            <w:szCs w:val="28"/>
          </w:rPr>
          <w:t>6.2 п. 6</w:t>
        </w:r>
      </w:hyperlink>
      <w:r w:rsidRPr="0047720B">
        <w:rPr>
          <w:rFonts w:ascii="Times New Roman" w:hAnsi="Times New Roman" w:cs="Times New Roman"/>
          <w:sz w:val="28"/>
          <w:szCs w:val="28"/>
        </w:rPr>
        <w:t xml:space="preserve"> Указаний № 3210-У </w:t>
      </w:r>
      <w:hyperlink r:id="rId82" w:tgtFrame="_blank" w:history="1">
        <w:r w:rsidRPr="0047720B">
          <w:rPr>
            <w:rFonts w:ascii="Times New Roman" w:hAnsi="Times New Roman" w:cs="Times New Roman"/>
            <w:sz w:val="28"/>
            <w:szCs w:val="28"/>
          </w:rPr>
          <w:t xml:space="preserve">и </w:t>
        </w:r>
        <w:r w:rsidRPr="0047720B">
          <w:rPr>
            <w:rStyle w:val="af6"/>
            <w:rFonts w:ascii="Times New Roman" w:eastAsiaTheme="majorEastAsia" w:hAnsi="Times New Roman" w:cs="Times New Roman"/>
            <w:color w:val="auto"/>
            <w:sz w:val="28"/>
            <w:szCs w:val="28"/>
            <w:u w:val="none"/>
          </w:rPr>
          <w:t xml:space="preserve"> Постановления Госкомстата РФ от 18.08.1998 </w:t>
        </w:r>
        <w:r w:rsidRPr="0047720B">
          <w:rPr>
            <w:rStyle w:val="af6"/>
            <w:rFonts w:ascii="Times New Roman" w:hAnsi="Times New Roman" w:cs="Times New Roman"/>
            <w:color w:val="auto"/>
            <w:sz w:val="28"/>
            <w:szCs w:val="28"/>
            <w:u w:val="none"/>
          </w:rPr>
          <w:t>№</w:t>
        </w:r>
        <w:r w:rsidRPr="0047720B">
          <w:rPr>
            <w:rStyle w:val="af6"/>
            <w:rFonts w:ascii="Times New Roman" w:eastAsiaTheme="majorEastAsia" w:hAnsi="Times New Roman" w:cs="Times New Roman"/>
            <w:color w:val="auto"/>
            <w:sz w:val="28"/>
            <w:szCs w:val="28"/>
            <w:u w:val="none"/>
          </w:rPr>
          <w:t>88</w:t>
        </w:r>
      </w:hyperlink>
      <w:r w:rsidRPr="0047720B">
        <w:rPr>
          <w:rFonts w:ascii="Times New Roman" w:hAnsi="Times New Roman" w:cs="Times New Roman"/>
          <w:sz w:val="28"/>
          <w:szCs w:val="28"/>
        </w:rPr>
        <w:t>, а именно: паспортные данные лица получившего денежные средства (его наименование, номер, дата и место выдачи); подпись лица, получившего денежные средства.</w:t>
      </w:r>
    </w:p>
    <w:p w:rsidR="00FC1C3B" w:rsidRPr="0078486E" w:rsidRDefault="00FC1C3B" w:rsidP="00FC1C3B">
      <w:pPr>
        <w:pStyle w:val="af0"/>
        <w:shd w:val="clear" w:color="auto" w:fill="FFFFFF"/>
        <w:spacing w:after="240"/>
        <w:ind w:left="0"/>
        <w:jc w:val="both"/>
        <w:rPr>
          <w:rFonts w:eastAsiaTheme="minorHAnsi"/>
          <w:sz w:val="28"/>
          <w:szCs w:val="28"/>
          <w:lang w:eastAsia="en-US"/>
        </w:rPr>
      </w:pPr>
      <w:r w:rsidRPr="0078486E">
        <w:rPr>
          <w:sz w:val="28"/>
          <w:szCs w:val="28"/>
        </w:rPr>
        <w:t xml:space="preserve">        </w:t>
      </w:r>
      <w:r w:rsidRPr="0078486E">
        <w:rPr>
          <w:sz w:val="28"/>
          <w:szCs w:val="28"/>
        </w:rPr>
        <w:tab/>
        <w:t xml:space="preserve">3.35. В соответствии с требованиями </w:t>
      </w:r>
      <w:hyperlink r:id="rId83" w:history="1">
        <w:r w:rsidRPr="0078486E">
          <w:rPr>
            <w:rFonts w:eastAsiaTheme="minorHAnsi"/>
            <w:sz w:val="28"/>
            <w:szCs w:val="28"/>
            <w:lang w:eastAsia="en-US"/>
          </w:rPr>
          <w:t>ч. 3 ст. 9</w:t>
        </w:r>
      </w:hyperlink>
      <w:r w:rsidRPr="0078486E">
        <w:rPr>
          <w:rFonts w:eastAsiaTheme="minorHAnsi"/>
          <w:sz w:val="28"/>
          <w:szCs w:val="28"/>
          <w:lang w:eastAsia="en-US"/>
        </w:rPr>
        <w:t xml:space="preserve"> Закона № 402-ФЗ</w:t>
      </w:r>
      <w:r w:rsidRPr="0078486E">
        <w:rPr>
          <w:sz w:val="28"/>
          <w:szCs w:val="28"/>
        </w:rPr>
        <w:t xml:space="preserve"> и п.6 Указаний №3210-У, при в</w:t>
      </w:r>
      <w:r w:rsidRPr="0078486E">
        <w:rPr>
          <w:rFonts w:eastAsiaTheme="minorHAnsi"/>
          <w:sz w:val="28"/>
          <w:szCs w:val="28"/>
          <w:lang w:eastAsia="en-US"/>
        </w:rPr>
        <w:t xml:space="preserve">ыдаче наличных денег для хозяйственных расходов (хозяйственных товаров, услуг, цветов), командировочных расходов и других выплат, не допускать случаев отсутствия РКО (ОКУД </w:t>
      </w:r>
      <w:hyperlink r:id="rId84" w:history="1">
        <w:r w:rsidRPr="0078486E">
          <w:rPr>
            <w:rFonts w:eastAsiaTheme="minorHAnsi"/>
            <w:sz w:val="28"/>
            <w:szCs w:val="28"/>
            <w:lang w:eastAsia="en-US"/>
          </w:rPr>
          <w:t>0310002</w:t>
        </w:r>
      </w:hyperlink>
      <w:r w:rsidRPr="0078486E">
        <w:rPr>
          <w:rFonts w:eastAsiaTheme="minorHAnsi"/>
          <w:sz w:val="28"/>
          <w:szCs w:val="28"/>
          <w:lang w:eastAsia="en-US"/>
        </w:rPr>
        <w:t>) к журналу-операций № 1, указанных в кассовой книге.</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3.36.</w:t>
      </w:r>
      <w:r w:rsidRPr="0078486E">
        <w:rPr>
          <w:sz w:val="28"/>
          <w:szCs w:val="28"/>
          <w:lang w:eastAsia="en-US"/>
        </w:rPr>
        <w:tab/>
      </w:r>
      <w:r w:rsidRPr="0078486E">
        <w:rPr>
          <w:sz w:val="28"/>
          <w:szCs w:val="28"/>
        </w:rPr>
        <w:t>Ведение и заполнение кассовой книги осуществлять в соответствии с п.4.6 Указаний №3210-У по унифицированной форме (ОКУД 0504514), утвержденной приказом Минфина России от 30.03.2015 №52н, заполняя все реквизиты, включая реквизиты, идентифицирующие Учреждение: ИНН, КПП на титульном листе кассовой книги.</w:t>
      </w:r>
    </w:p>
    <w:p w:rsidR="00FC1C3B" w:rsidRPr="0078486E" w:rsidRDefault="00FC1C3B" w:rsidP="00FC1C3B">
      <w:pPr>
        <w:pStyle w:val="af0"/>
        <w:shd w:val="clear" w:color="auto" w:fill="FFFFFF"/>
        <w:spacing w:after="240"/>
        <w:ind w:left="0"/>
        <w:jc w:val="both"/>
        <w:rPr>
          <w:sz w:val="28"/>
          <w:szCs w:val="28"/>
        </w:rPr>
      </w:pPr>
      <w:r w:rsidRPr="0078486E">
        <w:rPr>
          <w:sz w:val="28"/>
          <w:szCs w:val="28"/>
        </w:rPr>
        <w:tab/>
        <w:t xml:space="preserve">3.37. Проверкой выдачи денежных средств под отчет установлено, что в нарушение п. 213 Инструкции №157н, </w:t>
      </w:r>
      <w:proofErr w:type="spellStart"/>
      <w:r w:rsidRPr="0078486E">
        <w:rPr>
          <w:sz w:val="28"/>
          <w:szCs w:val="28"/>
        </w:rPr>
        <w:t>п.п</w:t>
      </w:r>
      <w:proofErr w:type="spellEnd"/>
      <w:r w:rsidRPr="0078486E">
        <w:rPr>
          <w:sz w:val="28"/>
          <w:szCs w:val="28"/>
        </w:rPr>
        <w:t>. 6.3 Указания Банка России № 3210-У в 3-х письменных заявлениях о выдаче денег под отчет подотчетного лица указывать</w:t>
      </w:r>
      <w:r w:rsidRPr="0078486E">
        <w:rPr>
          <w:rFonts w:eastAsiaTheme="minorHAnsi"/>
          <w:sz w:val="28"/>
          <w:szCs w:val="28"/>
          <w:lang w:eastAsia="en-US"/>
        </w:rPr>
        <w:t xml:space="preserve"> дату написания заявления и </w:t>
      </w:r>
      <w:r w:rsidRPr="0078486E">
        <w:rPr>
          <w:sz w:val="28"/>
          <w:szCs w:val="28"/>
        </w:rPr>
        <w:t xml:space="preserve">в </w:t>
      </w:r>
      <w:r w:rsidRPr="0078486E">
        <w:rPr>
          <w:rFonts w:eastAsiaTheme="minorHAnsi"/>
          <w:sz w:val="28"/>
          <w:szCs w:val="28"/>
          <w:lang w:eastAsia="en-US"/>
        </w:rPr>
        <w:t xml:space="preserve">резолюции руководителя </w:t>
      </w:r>
      <w:r w:rsidRPr="0078486E">
        <w:rPr>
          <w:sz w:val="28"/>
          <w:szCs w:val="28"/>
        </w:rPr>
        <w:t xml:space="preserve">указывать </w:t>
      </w:r>
      <w:r w:rsidRPr="0078486E">
        <w:rPr>
          <w:rFonts w:eastAsiaTheme="minorHAnsi"/>
          <w:sz w:val="28"/>
          <w:szCs w:val="28"/>
          <w:lang w:eastAsia="en-US"/>
        </w:rPr>
        <w:t>дату утверждения заявления.</w:t>
      </w:r>
      <w:r w:rsidRPr="0078486E">
        <w:rPr>
          <w:sz w:val="28"/>
          <w:szCs w:val="28"/>
        </w:rPr>
        <w:tab/>
      </w:r>
    </w:p>
    <w:p w:rsidR="00FC1C3B" w:rsidRPr="0078486E" w:rsidRDefault="00FC1C3B" w:rsidP="00FC1C3B">
      <w:pPr>
        <w:pStyle w:val="af0"/>
        <w:shd w:val="clear" w:color="auto" w:fill="FFFFFF"/>
        <w:spacing w:after="240"/>
        <w:ind w:left="0"/>
        <w:jc w:val="both"/>
        <w:rPr>
          <w:rFonts w:eastAsiaTheme="minorHAnsi"/>
          <w:sz w:val="28"/>
          <w:szCs w:val="28"/>
          <w:lang w:eastAsia="en-US"/>
        </w:rPr>
      </w:pPr>
      <w:r w:rsidRPr="0078486E">
        <w:rPr>
          <w:sz w:val="28"/>
          <w:szCs w:val="28"/>
        </w:rPr>
        <w:tab/>
        <w:t xml:space="preserve">3.38. </w:t>
      </w:r>
      <w:r w:rsidRPr="0078486E">
        <w:rPr>
          <w:rFonts w:eastAsiaTheme="minorHAnsi"/>
          <w:sz w:val="28"/>
          <w:szCs w:val="28"/>
          <w:lang w:eastAsia="en-US"/>
        </w:rPr>
        <w:t>В соответствии с Приказом Минфина России от 30.03.2015 № 52н    применять форму авансовых отчетов по ОКУД 0504505 для бюджетных Учреждений.</w:t>
      </w:r>
    </w:p>
    <w:p w:rsidR="00FC1C3B" w:rsidRPr="0078486E" w:rsidRDefault="00FC1C3B" w:rsidP="00FC1C3B">
      <w:pPr>
        <w:pStyle w:val="af0"/>
        <w:shd w:val="clear" w:color="auto" w:fill="FFFFFF"/>
        <w:ind w:left="0"/>
        <w:jc w:val="both"/>
        <w:rPr>
          <w:sz w:val="28"/>
          <w:szCs w:val="28"/>
        </w:rPr>
      </w:pPr>
      <w:r w:rsidRPr="0078486E">
        <w:rPr>
          <w:sz w:val="28"/>
          <w:szCs w:val="28"/>
        </w:rPr>
        <w:tab/>
        <w:t xml:space="preserve">3.39. Не допускать нарушения в оформлении авансовых отчетов и документов, подтверждающих произведенные расходы, их оформление осуществлять в соответствии с требованиями п. п. 6 п. 2 ст. 9 и п. п. 7 п. 4 ст. 10 Закона № 402-ФЗ, Приказа Минфина </w:t>
      </w:r>
      <w:r w:rsidRPr="0078486E">
        <w:rPr>
          <w:rFonts w:eastAsiaTheme="minorHAnsi"/>
          <w:sz w:val="28"/>
          <w:szCs w:val="28"/>
          <w:lang w:eastAsia="en-US"/>
        </w:rPr>
        <w:t xml:space="preserve">России </w:t>
      </w:r>
      <w:r w:rsidRPr="0078486E">
        <w:rPr>
          <w:sz w:val="28"/>
          <w:szCs w:val="28"/>
        </w:rPr>
        <w:t xml:space="preserve">от 30.03.2015 № 52н по заполнению авансового отчета (ОКУД </w:t>
      </w:r>
      <w:r w:rsidRPr="0078486E">
        <w:rPr>
          <w:rFonts w:eastAsiaTheme="minorHAnsi"/>
          <w:sz w:val="28"/>
          <w:szCs w:val="28"/>
          <w:lang w:eastAsia="en-US"/>
        </w:rPr>
        <w:t>0504505</w:t>
      </w:r>
      <w:r w:rsidRPr="0078486E">
        <w:rPr>
          <w:sz w:val="28"/>
          <w:szCs w:val="28"/>
        </w:rPr>
        <w:t>), полностью заполняя все реквизиты.</w:t>
      </w:r>
    </w:p>
    <w:p w:rsidR="00FC1C3B" w:rsidRPr="0047720B" w:rsidRDefault="00FC1C3B" w:rsidP="0047720B">
      <w:pPr>
        <w:autoSpaceDE w:val="0"/>
        <w:autoSpaceDN w:val="0"/>
        <w:adjustRightInd w:val="0"/>
        <w:spacing w:after="0" w:line="240" w:lineRule="auto"/>
        <w:ind w:firstLine="540"/>
        <w:jc w:val="both"/>
        <w:rPr>
          <w:rFonts w:ascii="Times New Roman" w:hAnsi="Times New Roman" w:cs="Times New Roman"/>
          <w:sz w:val="28"/>
          <w:szCs w:val="28"/>
        </w:rPr>
      </w:pPr>
      <w:r w:rsidRPr="0078486E">
        <w:rPr>
          <w:sz w:val="28"/>
          <w:szCs w:val="28"/>
        </w:rPr>
        <w:tab/>
      </w:r>
      <w:r w:rsidRPr="0047720B">
        <w:rPr>
          <w:rFonts w:ascii="Times New Roman" w:hAnsi="Times New Roman" w:cs="Times New Roman"/>
          <w:sz w:val="28"/>
          <w:szCs w:val="28"/>
        </w:rPr>
        <w:t>3.40. В соответствии с требованиями п. 6.3. Указаний Банка России №3210-У и п. 5.7 Положения об учетной политике в МБУК ВИКМ, утвержденного приказом от 31.12.2015 года №74, авансовые отчеты предоставлять в установленные сроки.</w:t>
      </w:r>
    </w:p>
    <w:p w:rsidR="00FC1C3B" w:rsidRPr="0047720B" w:rsidRDefault="00FC1C3B" w:rsidP="0047720B">
      <w:pPr>
        <w:autoSpaceDE w:val="0"/>
        <w:autoSpaceDN w:val="0"/>
        <w:adjustRightInd w:val="0"/>
        <w:spacing w:after="0" w:line="240" w:lineRule="auto"/>
        <w:jc w:val="both"/>
        <w:rPr>
          <w:rFonts w:ascii="Times New Roman" w:hAnsi="Times New Roman" w:cs="Times New Roman"/>
          <w:sz w:val="28"/>
          <w:szCs w:val="28"/>
        </w:rPr>
      </w:pPr>
      <w:r w:rsidRPr="0047720B">
        <w:rPr>
          <w:rFonts w:ascii="Times New Roman" w:hAnsi="Times New Roman" w:cs="Times New Roman"/>
          <w:sz w:val="28"/>
          <w:szCs w:val="28"/>
        </w:rPr>
        <w:tab/>
        <w:t>Ответственному работнику МКУ ЦБУК усилить контроль за проверкой заполнения авансовых отчетов и своевременного предоставления подотчетными лицами, возвращать их подотчетному лицу для оформления надлежащим образом.</w:t>
      </w:r>
      <w:r w:rsidRPr="0047720B">
        <w:rPr>
          <w:rFonts w:ascii="Times New Roman" w:hAnsi="Times New Roman" w:cs="Times New Roman"/>
          <w:sz w:val="28"/>
          <w:szCs w:val="28"/>
        </w:rPr>
        <w:tab/>
      </w:r>
    </w:p>
    <w:p w:rsidR="00FC1C3B" w:rsidRPr="0047720B" w:rsidRDefault="00FC1C3B" w:rsidP="0047720B">
      <w:pPr>
        <w:spacing w:after="0" w:line="240" w:lineRule="auto"/>
        <w:jc w:val="both"/>
        <w:rPr>
          <w:rFonts w:ascii="Times New Roman" w:hAnsi="Times New Roman" w:cs="Times New Roman"/>
          <w:sz w:val="28"/>
          <w:szCs w:val="28"/>
        </w:rPr>
      </w:pPr>
      <w:r w:rsidRPr="0078486E">
        <w:rPr>
          <w:sz w:val="28"/>
          <w:szCs w:val="28"/>
        </w:rPr>
        <w:t xml:space="preserve">          </w:t>
      </w:r>
      <w:r w:rsidRPr="0078486E">
        <w:rPr>
          <w:sz w:val="28"/>
          <w:szCs w:val="28"/>
        </w:rPr>
        <w:tab/>
      </w:r>
      <w:r w:rsidRPr="0047720B">
        <w:rPr>
          <w:rFonts w:ascii="Times New Roman" w:hAnsi="Times New Roman" w:cs="Times New Roman"/>
          <w:sz w:val="28"/>
          <w:szCs w:val="28"/>
        </w:rPr>
        <w:t>3.41. Разработать по каждому пункту нарушений и недостатков, указанных в Акте, мероприятия направленные на исключение возможности их возникновения в дальнейшей деятельности МБУК ВИКМ.</w:t>
      </w:r>
    </w:p>
    <w:p w:rsidR="00FC1C3B" w:rsidRPr="0078486E" w:rsidRDefault="00FC1C3B" w:rsidP="0047720B">
      <w:pPr>
        <w:pStyle w:val="a3"/>
        <w:tabs>
          <w:tab w:val="left" w:pos="0"/>
        </w:tabs>
        <w:jc w:val="both"/>
        <w:rPr>
          <w:rFonts w:ascii="Times New Roman" w:hAnsi="Times New Roman" w:cs="Times New Roman"/>
          <w:bCs/>
          <w:sz w:val="28"/>
          <w:szCs w:val="28"/>
        </w:rPr>
      </w:pPr>
      <w:r w:rsidRPr="0047720B">
        <w:rPr>
          <w:rFonts w:ascii="Times New Roman" w:hAnsi="Times New Roman" w:cs="Times New Roman"/>
          <w:sz w:val="28"/>
          <w:szCs w:val="28"/>
        </w:rPr>
        <w:lastRenderedPageBreak/>
        <w:tab/>
      </w:r>
      <w:r w:rsidRPr="0047720B">
        <w:rPr>
          <w:rFonts w:ascii="Times New Roman" w:hAnsi="Times New Roman" w:cs="Times New Roman"/>
          <w:iCs/>
          <w:sz w:val="28"/>
          <w:szCs w:val="28"/>
        </w:rPr>
        <w:t>3.42. О</w:t>
      </w:r>
      <w:r w:rsidRPr="0047720B">
        <w:rPr>
          <w:rFonts w:ascii="Times New Roman" w:hAnsi="Times New Roman" w:cs="Times New Roman"/>
          <w:bCs/>
          <w:sz w:val="28"/>
          <w:szCs w:val="28"/>
        </w:rPr>
        <w:t>знакомить</w:t>
      </w:r>
      <w:r w:rsidRPr="0047720B">
        <w:rPr>
          <w:rFonts w:ascii="Times New Roman" w:hAnsi="Times New Roman" w:cs="Times New Roman"/>
          <w:sz w:val="28"/>
          <w:szCs w:val="28"/>
        </w:rPr>
        <w:t xml:space="preserve"> Комитет по культуре и туризм</w:t>
      </w:r>
      <w:r w:rsidRPr="0078486E">
        <w:rPr>
          <w:rFonts w:ascii="Times New Roman" w:hAnsi="Times New Roman" w:cs="Times New Roman"/>
          <w:sz w:val="28"/>
          <w:szCs w:val="28"/>
        </w:rPr>
        <w:t>у Администрация муниципального образования «Вяземский район» Смоленской области с Актом п</w:t>
      </w:r>
      <w:r w:rsidRPr="0078486E">
        <w:rPr>
          <w:rFonts w:ascii="Times New Roman" w:hAnsi="Times New Roman" w:cs="Times New Roman"/>
          <w:iCs/>
          <w:sz w:val="28"/>
          <w:szCs w:val="28"/>
        </w:rPr>
        <w:t xml:space="preserve">осле его подписания </w:t>
      </w:r>
      <w:r w:rsidRPr="0078486E">
        <w:rPr>
          <w:rFonts w:ascii="Times New Roman" w:hAnsi="Times New Roman" w:cs="Times New Roman"/>
          <w:bCs/>
          <w:sz w:val="28"/>
          <w:szCs w:val="28"/>
        </w:rPr>
        <w:t>Учреждением.</w:t>
      </w:r>
    </w:p>
    <w:p w:rsidR="00FC1C3B" w:rsidRDefault="00FC1C3B" w:rsidP="00FC1C3B">
      <w:pPr>
        <w:spacing w:after="0" w:line="240" w:lineRule="auto"/>
        <w:jc w:val="both"/>
        <w:rPr>
          <w:rFonts w:ascii="Times New Roman" w:hAnsi="Times New Roman" w:cs="Times New Roman"/>
          <w:sz w:val="28"/>
          <w:szCs w:val="28"/>
        </w:rPr>
      </w:pPr>
      <w:r w:rsidRPr="0078486E">
        <w:rPr>
          <w:rFonts w:ascii="Times New Roman" w:hAnsi="Times New Roman" w:cs="Times New Roman"/>
          <w:bCs/>
          <w:sz w:val="28"/>
          <w:szCs w:val="28"/>
        </w:rPr>
        <w:tab/>
      </w:r>
      <w:r w:rsidRPr="0078486E">
        <w:rPr>
          <w:rFonts w:ascii="Times New Roman" w:hAnsi="Times New Roman" w:cs="Times New Roman"/>
          <w:sz w:val="28"/>
          <w:szCs w:val="28"/>
        </w:rPr>
        <w:t>4. Комитету по культуре и туризму Администрация муниципального образования «Вяземский район» Смоленской области, муниципальному бюджетному учреждению культуры «Вяземский историко-краеведческий музей»</w:t>
      </w:r>
      <w:r w:rsidRPr="0078486E">
        <w:rPr>
          <w:rFonts w:ascii="Times New Roman" w:hAnsi="Times New Roman" w:cs="Times New Roman"/>
          <w:bCs/>
          <w:sz w:val="28"/>
          <w:szCs w:val="28"/>
        </w:rPr>
        <w:t xml:space="preserve"> </w:t>
      </w:r>
      <w:r w:rsidRPr="0078486E">
        <w:rPr>
          <w:rFonts w:ascii="Times New Roman" w:hAnsi="Times New Roman" w:cs="Times New Roman"/>
          <w:sz w:val="28"/>
          <w:szCs w:val="28"/>
        </w:rPr>
        <w:t xml:space="preserve">и Муниципальному казенному учреждению «Централизованная бухгалтерия учреждений культуры» предоставить информацию по результатам устранения выявленных нарушений и принятых мерах по результатам рассмотрения Акта (с приложением копий подтверждающих документов) в Контрольно-ревизионную комиссию муниципального образования «Вяземский район» Смоленской области в </w:t>
      </w:r>
      <w:r w:rsidRPr="0078486E">
        <w:rPr>
          <w:rFonts w:ascii="Times New Roman" w:hAnsi="Times New Roman" w:cs="Times New Roman"/>
          <w:b/>
          <w:sz w:val="28"/>
          <w:szCs w:val="28"/>
        </w:rPr>
        <w:t>срок до 01.09.2018 года</w:t>
      </w:r>
      <w:r w:rsidRPr="0078486E">
        <w:rPr>
          <w:rFonts w:ascii="Times New Roman" w:hAnsi="Times New Roman" w:cs="Times New Roman"/>
          <w:sz w:val="28"/>
          <w:szCs w:val="28"/>
        </w:rPr>
        <w:t>.</w:t>
      </w:r>
    </w:p>
    <w:p w:rsidR="00750A91" w:rsidRDefault="00750A91" w:rsidP="00750A91">
      <w:pPr>
        <w:spacing w:after="0" w:line="240" w:lineRule="auto"/>
        <w:jc w:val="both"/>
        <w:rPr>
          <w:sz w:val="28"/>
          <w:szCs w:val="28"/>
        </w:rPr>
      </w:pPr>
    </w:p>
    <w:p w:rsidR="0047720B" w:rsidRPr="00F60300" w:rsidRDefault="00F60300" w:rsidP="0047720B">
      <w:pPr>
        <w:pStyle w:val="a3"/>
        <w:tabs>
          <w:tab w:val="left" w:pos="0"/>
        </w:tabs>
        <w:jc w:val="both"/>
        <w:rPr>
          <w:rFonts w:ascii="Times New Roman" w:hAnsi="Times New Roman" w:cs="Times New Roman"/>
          <w:b/>
          <w:i/>
          <w:sz w:val="28"/>
          <w:szCs w:val="28"/>
        </w:rPr>
      </w:pPr>
      <w:r w:rsidRPr="007F49E2">
        <w:rPr>
          <w:rFonts w:ascii="Times New Roman" w:hAnsi="Times New Roman" w:cs="Times New Roman"/>
          <w:sz w:val="24"/>
          <w:szCs w:val="24"/>
        </w:rPr>
        <w:tab/>
      </w:r>
    </w:p>
    <w:p w:rsidR="00B940C2" w:rsidRPr="00DE32CF" w:rsidRDefault="00B940C2" w:rsidP="00B940C2">
      <w:pPr>
        <w:pStyle w:val="11"/>
        <w:tabs>
          <w:tab w:val="left" w:pos="142"/>
        </w:tabs>
        <w:jc w:val="both"/>
        <w:rPr>
          <w:rFonts w:ascii="Times New Roman" w:hAnsi="Times New Roman"/>
          <w:sz w:val="28"/>
          <w:szCs w:val="28"/>
        </w:rPr>
      </w:pPr>
      <w:r w:rsidRPr="00DE32CF">
        <w:rPr>
          <w:rFonts w:ascii="Times New Roman" w:hAnsi="Times New Roman"/>
          <w:sz w:val="28"/>
          <w:szCs w:val="28"/>
        </w:rPr>
        <w:t xml:space="preserve">Инспектор Контрольно-ревизионной </w:t>
      </w:r>
    </w:p>
    <w:p w:rsidR="00B940C2" w:rsidRDefault="00B940C2" w:rsidP="00B940C2">
      <w:pPr>
        <w:pStyle w:val="11"/>
        <w:tabs>
          <w:tab w:val="left" w:pos="142"/>
        </w:tabs>
        <w:jc w:val="both"/>
        <w:rPr>
          <w:rFonts w:ascii="Times New Roman" w:hAnsi="Times New Roman"/>
          <w:sz w:val="28"/>
          <w:szCs w:val="28"/>
        </w:rPr>
      </w:pPr>
      <w:r w:rsidRPr="00DE32CF">
        <w:rPr>
          <w:rFonts w:ascii="Times New Roman" w:hAnsi="Times New Roman"/>
          <w:sz w:val="28"/>
          <w:szCs w:val="28"/>
        </w:rPr>
        <w:t>комиссии муниципального образования</w:t>
      </w:r>
      <w:r>
        <w:rPr>
          <w:rFonts w:ascii="Times New Roman" w:hAnsi="Times New Roman"/>
          <w:sz w:val="28"/>
          <w:szCs w:val="28"/>
        </w:rPr>
        <w:t xml:space="preserve"> </w:t>
      </w:r>
    </w:p>
    <w:p w:rsidR="00253C39" w:rsidRPr="00392781" w:rsidRDefault="00B940C2" w:rsidP="00B940C2">
      <w:pPr>
        <w:pStyle w:val="11"/>
        <w:tabs>
          <w:tab w:val="left" w:pos="142"/>
        </w:tabs>
        <w:jc w:val="both"/>
        <w:rPr>
          <w:rFonts w:ascii="Times New Roman" w:hAnsi="Times New Roman"/>
          <w:sz w:val="26"/>
          <w:szCs w:val="26"/>
        </w:rPr>
      </w:pPr>
      <w:r w:rsidRPr="00DE32CF">
        <w:rPr>
          <w:rFonts w:ascii="Times New Roman" w:hAnsi="Times New Roman"/>
          <w:sz w:val="28"/>
          <w:szCs w:val="28"/>
        </w:rPr>
        <w:t xml:space="preserve">«Вяземский район» Смоленской области   </w:t>
      </w:r>
      <w:r>
        <w:rPr>
          <w:rFonts w:ascii="Times New Roman" w:hAnsi="Times New Roman"/>
          <w:sz w:val="28"/>
          <w:szCs w:val="28"/>
        </w:rPr>
        <w:t xml:space="preserve">                              И.Н. Шулякова</w:t>
      </w:r>
      <w:r w:rsidR="007B64B8">
        <w:rPr>
          <w:rFonts w:ascii="Times New Roman" w:hAnsi="Times New Roman"/>
          <w:b/>
          <w:sz w:val="26"/>
          <w:szCs w:val="26"/>
        </w:rPr>
        <w:t xml:space="preserve"> </w:t>
      </w:r>
    </w:p>
    <w:sectPr w:rsidR="00253C39" w:rsidRPr="00392781" w:rsidSect="00802CC5">
      <w:headerReference w:type="default" r:id="rId85"/>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272" w:rsidRDefault="00520272" w:rsidP="005C329F">
      <w:pPr>
        <w:spacing w:after="0" w:line="240" w:lineRule="auto"/>
      </w:pPr>
      <w:r>
        <w:separator/>
      </w:r>
    </w:p>
  </w:endnote>
  <w:endnote w:type="continuationSeparator" w:id="0">
    <w:p w:rsidR="00520272" w:rsidRDefault="00520272"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hilosoph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272" w:rsidRDefault="00520272" w:rsidP="005C329F">
      <w:pPr>
        <w:spacing w:after="0" w:line="240" w:lineRule="auto"/>
      </w:pPr>
      <w:r>
        <w:separator/>
      </w:r>
    </w:p>
  </w:footnote>
  <w:footnote w:type="continuationSeparator" w:id="0">
    <w:p w:rsidR="00520272" w:rsidRDefault="00520272"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FC1C3B" w:rsidRDefault="00FC1C3B">
        <w:pPr>
          <w:pStyle w:val="a9"/>
          <w:jc w:val="center"/>
        </w:pPr>
        <w:r>
          <w:fldChar w:fldCharType="begin"/>
        </w:r>
        <w:r>
          <w:instrText>PAGE   \* MERGEFORMAT</w:instrText>
        </w:r>
        <w:r>
          <w:fldChar w:fldCharType="separate"/>
        </w:r>
        <w:r w:rsidR="004D592D">
          <w:rPr>
            <w:noProof/>
          </w:rPr>
          <w:t>30</w:t>
        </w:r>
        <w:r>
          <w:fldChar w:fldCharType="end"/>
        </w:r>
      </w:p>
    </w:sdtContent>
  </w:sdt>
  <w:p w:rsidR="00FC1C3B" w:rsidRDefault="00FC1C3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34D5"/>
    <w:rsid w:val="000277D8"/>
    <w:rsid w:val="00030EF3"/>
    <w:rsid w:val="000316FA"/>
    <w:rsid w:val="0003198D"/>
    <w:rsid w:val="0003457E"/>
    <w:rsid w:val="00036140"/>
    <w:rsid w:val="00036D7D"/>
    <w:rsid w:val="00037219"/>
    <w:rsid w:val="00037812"/>
    <w:rsid w:val="00041AF4"/>
    <w:rsid w:val="00041CCA"/>
    <w:rsid w:val="00044472"/>
    <w:rsid w:val="00044C9F"/>
    <w:rsid w:val="00045E62"/>
    <w:rsid w:val="00053E3E"/>
    <w:rsid w:val="00056450"/>
    <w:rsid w:val="000608EF"/>
    <w:rsid w:val="0006105A"/>
    <w:rsid w:val="000611F1"/>
    <w:rsid w:val="00061280"/>
    <w:rsid w:val="00065647"/>
    <w:rsid w:val="0006724D"/>
    <w:rsid w:val="00071C7A"/>
    <w:rsid w:val="0007276F"/>
    <w:rsid w:val="000727AF"/>
    <w:rsid w:val="00073EC1"/>
    <w:rsid w:val="000769DC"/>
    <w:rsid w:val="0008539B"/>
    <w:rsid w:val="000854D2"/>
    <w:rsid w:val="00085CFD"/>
    <w:rsid w:val="00086F27"/>
    <w:rsid w:val="00087F49"/>
    <w:rsid w:val="000978E9"/>
    <w:rsid w:val="000A29A0"/>
    <w:rsid w:val="000B10A5"/>
    <w:rsid w:val="000B34E1"/>
    <w:rsid w:val="000C4A07"/>
    <w:rsid w:val="000C678E"/>
    <w:rsid w:val="000C6D55"/>
    <w:rsid w:val="000D2201"/>
    <w:rsid w:val="000D4334"/>
    <w:rsid w:val="000D588E"/>
    <w:rsid w:val="000E133D"/>
    <w:rsid w:val="000E1973"/>
    <w:rsid w:val="000E2BA2"/>
    <w:rsid w:val="000E454D"/>
    <w:rsid w:val="000E6F20"/>
    <w:rsid w:val="000F0855"/>
    <w:rsid w:val="000F16B6"/>
    <w:rsid w:val="000F2ABF"/>
    <w:rsid w:val="000F61BE"/>
    <w:rsid w:val="00102C85"/>
    <w:rsid w:val="00106D56"/>
    <w:rsid w:val="00110F98"/>
    <w:rsid w:val="00112E70"/>
    <w:rsid w:val="00113E40"/>
    <w:rsid w:val="00114329"/>
    <w:rsid w:val="00124AEC"/>
    <w:rsid w:val="00126024"/>
    <w:rsid w:val="001305F5"/>
    <w:rsid w:val="00134C18"/>
    <w:rsid w:val="001456E4"/>
    <w:rsid w:val="001470B7"/>
    <w:rsid w:val="00150375"/>
    <w:rsid w:val="00150B67"/>
    <w:rsid w:val="00152D9A"/>
    <w:rsid w:val="00154BCB"/>
    <w:rsid w:val="00156348"/>
    <w:rsid w:val="00157700"/>
    <w:rsid w:val="00160888"/>
    <w:rsid w:val="001625FF"/>
    <w:rsid w:val="00165B8B"/>
    <w:rsid w:val="00170134"/>
    <w:rsid w:val="00171F85"/>
    <w:rsid w:val="001730CE"/>
    <w:rsid w:val="001734B4"/>
    <w:rsid w:val="0017584D"/>
    <w:rsid w:val="001764E4"/>
    <w:rsid w:val="0017686C"/>
    <w:rsid w:val="00176BDB"/>
    <w:rsid w:val="00180659"/>
    <w:rsid w:val="001816C0"/>
    <w:rsid w:val="00182702"/>
    <w:rsid w:val="0018320E"/>
    <w:rsid w:val="001847E8"/>
    <w:rsid w:val="0018636C"/>
    <w:rsid w:val="0018649A"/>
    <w:rsid w:val="0019208E"/>
    <w:rsid w:val="00192627"/>
    <w:rsid w:val="00192D7C"/>
    <w:rsid w:val="001940B4"/>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16E8"/>
    <w:rsid w:val="001E6BC2"/>
    <w:rsid w:val="001E7EFE"/>
    <w:rsid w:val="001F03D2"/>
    <w:rsid w:val="001F3744"/>
    <w:rsid w:val="001F4D18"/>
    <w:rsid w:val="00200ABF"/>
    <w:rsid w:val="002043ED"/>
    <w:rsid w:val="00204608"/>
    <w:rsid w:val="00213982"/>
    <w:rsid w:val="002156F1"/>
    <w:rsid w:val="0022056E"/>
    <w:rsid w:val="00220B19"/>
    <w:rsid w:val="00220C18"/>
    <w:rsid w:val="00224452"/>
    <w:rsid w:val="00231ED8"/>
    <w:rsid w:val="00233C3C"/>
    <w:rsid w:val="00244E07"/>
    <w:rsid w:val="00247CA3"/>
    <w:rsid w:val="0025001A"/>
    <w:rsid w:val="00250867"/>
    <w:rsid w:val="00251EE2"/>
    <w:rsid w:val="00253C39"/>
    <w:rsid w:val="0025593E"/>
    <w:rsid w:val="00257BEC"/>
    <w:rsid w:val="00263B5A"/>
    <w:rsid w:val="0027411C"/>
    <w:rsid w:val="00275EC3"/>
    <w:rsid w:val="0027625B"/>
    <w:rsid w:val="00281C12"/>
    <w:rsid w:val="00287179"/>
    <w:rsid w:val="00287B9B"/>
    <w:rsid w:val="00287CF7"/>
    <w:rsid w:val="00290AF4"/>
    <w:rsid w:val="00292C1F"/>
    <w:rsid w:val="002938AC"/>
    <w:rsid w:val="00294354"/>
    <w:rsid w:val="00294937"/>
    <w:rsid w:val="00295F61"/>
    <w:rsid w:val="002A1F73"/>
    <w:rsid w:val="002A2FF2"/>
    <w:rsid w:val="002A42E5"/>
    <w:rsid w:val="002A5D9E"/>
    <w:rsid w:val="002A6F6E"/>
    <w:rsid w:val="002A745A"/>
    <w:rsid w:val="002A79DC"/>
    <w:rsid w:val="002B20BF"/>
    <w:rsid w:val="002B27E6"/>
    <w:rsid w:val="002B2F16"/>
    <w:rsid w:val="002C1A12"/>
    <w:rsid w:val="002C5B9D"/>
    <w:rsid w:val="002C68DB"/>
    <w:rsid w:val="002D3952"/>
    <w:rsid w:val="002D4B6B"/>
    <w:rsid w:val="002D6387"/>
    <w:rsid w:val="002D6C35"/>
    <w:rsid w:val="002E02DC"/>
    <w:rsid w:val="002E0C52"/>
    <w:rsid w:val="002E33F0"/>
    <w:rsid w:val="002E3825"/>
    <w:rsid w:val="002E4211"/>
    <w:rsid w:val="002F022B"/>
    <w:rsid w:val="002F232D"/>
    <w:rsid w:val="0030019E"/>
    <w:rsid w:val="0030431B"/>
    <w:rsid w:val="003067B0"/>
    <w:rsid w:val="00313747"/>
    <w:rsid w:val="0031447A"/>
    <w:rsid w:val="0031649C"/>
    <w:rsid w:val="00317500"/>
    <w:rsid w:val="00327DB6"/>
    <w:rsid w:val="00331F82"/>
    <w:rsid w:val="00333F37"/>
    <w:rsid w:val="00336280"/>
    <w:rsid w:val="00336E0C"/>
    <w:rsid w:val="00337938"/>
    <w:rsid w:val="00342E9F"/>
    <w:rsid w:val="00342EEC"/>
    <w:rsid w:val="00344AD1"/>
    <w:rsid w:val="00346F9E"/>
    <w:rsid w:val="00347603"/>
    <w:rsid w:val="0035071F"/>
    <w:rsid w:val="003531D7"/>
    <w:rsid w:val="003536C3"/>
    <w:rsid w:val="00357ADE"/>
    <w:rsid w:val="003609C0"/>
    <w:rsid w:val="0036738D"/>
    <w:rsid w:val="003700CD"/>
    <w:rsid w:val="00371E45"/>
    <w:rsid w:val="00374954"/>
    <w:rsid w:val="003812D3"/>
    <w:rsid w:val="00386A48"/>
    <w:rsid w:val="00391BE0"/>
    <w:rsid w:val="003924E2"/>
    <w:rsid w:val="00392781"/>
    <w:rsid w:val="00393737"/>
    <w:rsid w:val="003951F7"/>
    <w:rsid w:val="003A2347"/>
    <w:rsid w:val="003A31B5"/>
    <w:rsid w:val="003A51C4"/>
    <w:rsid w:val="003B369B"/>
    <w:rsid w:val="003C6D79"/>
    <w:rsid w:val="003D2600"/>
    <w:rsid w:val="003D6715"/>
    <w:rsid w:val="003D6C9A"/>
    <w:rsid w:val="003D6D85"/>
    <w:rsid w:val="003D75DA"/>
    <w:rsid w:val="003E2949"/>
    <w:rsid w:val="003E2EAF"/>
    <w:rsid w:val="003E2F26"/>
    <w:rsid w:val="003E3CD9"/>
    <w:rsid w:val="003E3EB5"/>
    <w:rsid w:val="003E4514"/>
    <w:rsid w:val="003E6CDD"/>
    <w:rsid w:val="003F45EB"/>
    <w:rsid w:val="003F55BE"/>
    <w:rsid w:val="003F7438"/>
    <w:rsid w:val="00406766"/>
    <w:rsid w:val="004107A2"/>
    <w:rsid w:val="00411FCF"/>
    <w:rsid w:val="00412DEE"/>
    <w:rsid w:val="00416342"/>
    <w:rsid w:val="00420CF4"/>
    <w:rsid w:val="0042173E"/>
    <w:rsid w:val="004228A1"/>
    <w:rsid w:val="00422A4B"/>
    <w:rsid w:val="0042759F"/>
    <w:rsid w:val="004278B7"/>
    <w:rsid w:val="004279C6"/>
    <w:rsid w:val="004304A9"/>
    <w:rsid w:val="00432DC0"/>
    <w:rsid w:val="004353B8"/>
    <w:rsid w:val="00436F1F"/>
    <w:rsid w:val="00441B94"/>
    <w:rsid w:val="00443E65"/>
    <w:rsid w:val="00446925"/>
    <w:rsid w:val="004544DC"/>
    <w:rsid w:val="004559FA"/>
    <w:rsid w:val="00457111"/>
    <w:rsid w:val="00460B85"/>
    <w:rsid w:val="0047720B"/>
    <w:rsid w:val="00477F04"/>
    <w:rsid w:val="00480444"/>
    <w:rsid w:val="00483488"/>
    <w:rsid w:val="00483A33"/>
    <w:rsid w:val="00484FE0"/>
    <w:rsid w:val="00492C37"/>
    <w:rsid w:val="0049362C"/>
    <w:rsid w:val="00496543"/>
    <w:rsid w:val="004A0418"/>
    <w:rsid w:val="004A136E"/>
    <w:rsid w:val="004A23CF"/>
    <w:rsid w:val="004A43DD"/>
    <w:rsid w:val="004B1B0B"/>
    <w:rsid w:val="004B23DE"/>
    <w:rsid w:val="004B38D4"/>
    <w:rsid w:val="004B5415"/>
    <w:rsid w:val="004C43E1"/>
    <w:rsid w:val="004C4790"/>
    <w:rsid w:val="004C6BD3"/>
    <w:rsid w:val="004C769C"/>
    <w:rsid w:val="004D1516"/>
    <w:rsid w:val="004D1C1B"/>
    <w:rsid w:val="004D1F6A"/>
    <w:rsid w:val="004D21C3"/>
    <w:rsid w:val="004D29CC"/>
    <w:rsid w:val="004D3CA0"/>
    <w:rsid w:val="004D558E"/>
    <w:rsid w:val="004D592D"/>
    <w:rsid w:val="004D70DC"/>
    <w:rsid w:val="004D7586"/>
    <w:rsid w:val="004D7E89"/>
    <w:rsid w:val="004E2029"/>
    <w:rsid w:val="004E48CB"/>
    <w:rsid w:val="004F105C"/>
    <w:rsid w:val="004F5469"/>
    <w:rsid w:val="0050200E"/>
    <w:rsid w:val="005061B7"/>
    <w:rsid w:val="00513413"/>
    <w:rsid w:val="00515D3B"/>
    <w:rsid w:val="005163C8"/>
    <w:rsid w:val="00516C34"/>
    <w:rsid w:val="00520272"/>
    <w:rsid w:val="00521C93"/>
    <w:rsid w:val="00524649"/>
    <w:rsid w:val="00525A1A"/>
    <w:rsid w:val="00525EAA"/>
    <w:rsid w:val="00526B39"/>
    <w:rsid w:val="00534DD2"/>
    <w:rsid w:val="005350F2"/>
    <w:rsid w:val="00545975"/>
    <w:rsid w:val="00545B64"/>
    <w:rsid w:val="00551D57"/>
    <w:rsid w:val="00553AEF"/>
    <w:rsid w:val="00554CDC"/>
    <w:rsid w:val="0057090E"/>
    <w:rsid w:val="00572385"/>
    <w:rsid w:val="00586093"/>
    <w:rsid w:val="00590103"/>
    <w:rsid w:val="00591BFE"/>
    <w:rsid w:val="00592BE0"/>
    <w:rsid w:val="00593517"/>
    <w:rsid w:val="005936F6"/>
    <w:rsid w:val="00594793"/>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32F"/>
    <w:rsid w:val="005D5852"/>
    <w:rsid w:val="005D5B85"/>
    <w:rsid w:val="005D6BA7"/>
    <w:rsid w:val="005E390C"/>
    <w:rsid w:val="005E45E4"/>
    <w:rsid w:val="005E7FCE"/>
    <w:rsid w:val="005F1526"/>
    <w:rsid w:val="005F37DD"/>
    <w:rsid w:val="006001AD"/>
    <w:rsid w:val="00600B73"/>
    <w:rsid w:val="006114A7"/>
    <w:rsid w:val="00615CD1"/>
    <w:rsid w:val="006236E2"/>
    <w:rsid w:val="0062420C"/>
    <w:rsid w:val="00626172"/>
    <w:rsid w:val="00626A55"/>
    <w:rsid w:val="00630D4C"/>
    <w:rsid w:val="00632658"/>
    <w:rsid w:val="006328A2"/>
    <w:rsid w:val="0063356D"/>
    <w:rsid w:val="00637044"/>
    <w:rsid w:val="0064270B"/>
    <w:rsid w:val="00645D74"/>
    <w:rsid w:val="006468AB"/>
    <w:rsid w:val="0065317B"/>
    <w:rsid w:val="00653B5D"/>
    <w:rsid w:val="00655A6C"/>
    <w:rsid w:val="00665184"/>
    <w:rsid w:val="0067176D"/>
    <w:rsid w:val="00673C7C"/>
    <w:rsid w:val="0067759A"/>
    <w:rsid w:val="00680214"/>
    <w:rsid w:val="006838D4"/>
    <w:rsid w:val="00683D6D"/>
    <w:rsid w:val="0068533E"/>
    <w:rsid w:val="0068589A"/>
    <w:rsid w:val="00690AEF"/>
    <w:rsid w:val="00690CBC"/>
    <w:rsid w:val="00694BA0"/>
    <w:rsid w:val="006950F2"/>
    <w:rsid w:val="006A4341"/>
    <w:rsid w:val="006A444F"/>
    <w:rsid w:val="006A4F67"/>
    <w:rsid w:val="006A56D4"/>
    <w:rsid w:val="006A7381"/>
    <w:rsid w:val="006B10D4"/>
    <w:rsid w:val="006B1225"/>
    <w:rsid w:val="006B1DA1"/>
    <w:rsid w:val="006B78DB"/>
    <w:rsid w:val="006C0B6B"/>
    <w:rsid w:val="006C0F38"/>
    <w:rsid w:val="006C2CFD"/>
    <w:rsid w:val="006C6733"/>
    <w:rsid w:val="006C799E"/>
    <w:rsid w:val="006D433B"/>
    <w:rsid w:val="006D4F14"/>
    <w:rsid w:val="006E6138"/>
    <w:rsid w:val="00700D94"/>
    <w:rsid w:val="00706E09"/>
    <w:rsid w:val="0071717E"/>
    <w:rsid w:val="007261ED"/>
    <w:rsid w:val="00726BC3"/>
    <w:rsid w:val="00727098"/>
    <w:rsid w:val="007270F1"/>
    <w:rsid w:val="0073667A"/>
    <w:rsid w:val="00742F5C"/>
    <w:rsid w:val="00743503"/>
    <w:rsid w:val="007435ED"/>
    <w:rsid w:val="007466D6"/>
    <w:rsid w:val="007475B3"/>
    <w:rsid w:val="00747689"/>
    <w:rsid w:val="007479E1"/>
    <w:rsid w:val="00750A91"/>
    <w:rsid w:val="00750AC6"/>
    <w:rsid w:val="0075380F"/>
    <w:rsid w:val="00755068"/>
    <w:rsid w:val="0075764F"/>
    <w:rsid w:val="007715F4"/>
    <w:rsid w:val="00772FDF"/>
    <w:rsid w:val="00781E8A"/>
    <w:rsid w:val="007877F3"/>
    <w:rsid w:val="00787982"/>
    <w:rsid w:val="00787B85"/>
    <w:rsid w:val="00794A76"/>
    <w:rsid w:val="007979C4"/>
    <w:rsid w:val="007A2A68"/>
    <w:rsid w:val="007A5A33"/>
    <w:rsid w:val="007A6136"/>
    <w:rsid w:val="007B01AC"/>
    <w:rsid w:val="007B2735"/>
    <w:rsid w:val="007B64B8"/>
    <w:rsid w:val="007C3CFA"/>
    <w:rsid w:val="007C4B26"/>
    <w:rsid w:val="007C5009"/>
    <w:rsid w:val="007D2F27"/>
    <w:rsid w:val="007D32FB"/>
    <w:rsid w:val="007E0331"/>
    <w:rsid w:val="007E11D7"/>
    <w:rsid w:val="007E1A23"/>
    <w:rsid w:val="007E210A"/>
    <w:rsid w:val="007F01B9"/>
    <w:rsid w:val="007F0B77"/>
    <w:rsid w:val="007F12E3"/>
    <w:rsid w:val="007F55E5"/>
    <w:rsid w:val="007F7A6D"/>
    <w:rsid w:val="00802029"/>
    <w:rsid w:val="00802CC5"/>
    <w:rsid w:val="008109FD"/>
    <w:rsid w:val="00813ED5"/>
    <w:rsid w:val="008155CF"/>
    <w:rsid w:val="00815AB1"/>
    <w:rsid w:val="00821FD7"/>
    <w:rsid w:val="00827EEE"/>
    <w:rsid w:val="008317B0"/>
    <w:rsid w:val="008327A3"/>
    <w:rsid w:val="008366E4"/>
    <w:rsid w:val="00843592"/>
    <w:rsid w:val="0084775F"/>
    <w:rsid w:val="008529B5"/>
    <w:rsid w:val="00857427"/>
    <w:rsid w:val="008574EE"/>
    <w:rsid w:val="008578F6"/>
    <w:rsid w:val="00860011"/>
    <w:rsid w:val="008616AE"/>
    <w:rsid w:val="00863863"/>
    <w:rsid w:val="00864324"/>
    <w:rsid w:val="00864471"/>
    <w:rsid w:val="0086613F"/>
    <w:rsid w:val="0086655F"/>
    <w:rsid w:val="008665B0"/>
    <w:rsid w:val="00866653"/>
    <w:rsid w:val="00873F90"/>
    <w:rsid w:val="00875F1C"/>
    <w:rsid w:val="0087627F"/>
    <w:rsid w:val="00876529"/>
    <w:rsid w:val="00881101"/>
    <w:rsid w:val="008843FE"/>
    <w:rsid w:val="00891857"/>
    <w:rsid w:val="0089421E"/>
    <w:rsid w:val="00896B36"/>
    <w:rsid w:val="00896B59"/>
    <w:rsid w:val="008A1879"/>
    <w:rsid w:val="008A1EBF"/>
    <w:rsid w:val="008A522B"/>
    <w:rsid w:val="008A52EE"/>
    <w:rsid w:val="008A6D97"/>
    <w:rsid w:val="008A7A9D"/>
    <w:rsid w:val="008B07D2"/>
    <w:rsid w:val="008B102D"/>
    <w:rsid w:val="008B1EEF"/>
    <w:rsid w:val="008B2E4C"/>
    <w:rsid w:val="008C61E9"/>
    <w:rsid w:val="008C7EEE"/>
    <w:rsid w:val="008D03DF"/>
    <w:rsid w:val="008D10B0"/>
    <w:rsid w:val="008D1474"/>
    <w:rsid w:val="008D2ED3"/>
    <w:rsid w:val="008D36F2"/>
    <w:rsid w:val="008D380F"/>
    <w:rsid w:val="008E682B"/>
    <w:rsid w:val="008F07FD"/>
    <w:rsid w:val="008F1431"/>
    <w:rsid w:val="008F24DC"/>
    <w:rsid w:val="008F2896"/>
    <w:rsid w:val="008F321E"/>
    <w:rsid w:val="008F45F1"/>
    <w:rsid w:val="008F5A19"/>
    <w:rsid w:val="00900166"/>
    <w:rsid w:val="009013AB"/>
    <w:rsid w:val="009043C4"/>
    <w:rsid w:val="009050B8"/>
    <w:rsid w:val="00905EA8"/>
    <w:rsid w:val="009146E7"/>
    <w:rsid w:val="009164B0"/>
    <w:rsid w:val="009167DB"/>
    <w:rsid w:val="00917305"/>
    <w:rsid w:val="0091738A"/>
    <w:rsid w:val="009173F9"/>
    <w:rsid w:val="00920C9E"/>
    <w:rsid w:val="0093055C"/>
    <w:rsid w:val="00935209"/>
    <w:rsid w:val="00943A49"/>
    <w:rsid w:val="00944DAA"/>
    <w:rsid w:val="00946586"/>
    <w:rsid w:val="00952B26"/>
    <w:rsid w:val="00957106"/>
    <w:rsid w:val="0096003D"/>
    <w:rsid w:val="00962D31"/>
    <w:rsid w:val="0096370D"/>
    <w:rsid w:val="00963D82"/>
    <w:rsid w:val="0096538E"/>
    <w:rsid w:val="009715B3"/>
    <w:rsid w:val="009715C5"/>
    <w:rsid w:val="0097189F"/>
    <w:rsid w:val="009726CF"/>
    <w:rsid w:val="00974630"/>
    <w:rsid w:val="00981CEE"/>
    <w:rsid w:val="009830B5"/>
    <w:rsid w:val="0098598B"/>
    <w:rsid w:val="0099240D"/>
    <w:rsid w:val="009A1DB3"/>
    <w:rsid w:val="009A59C0"/>
    <w:rsid w:val="009B72B6"/>
    <w:rsid w:val="009C063C"/>
    <w:rsid w:val="009C1FBD"/>
    <w:rsid w:val="009C23A6"/>
    <w:rsid w:val="009D0864"/>
    <w:rsid w:val="009D22BB"/>
    <w:rsid w:val="009D458F"/>
    <w:rsid w:val="009D6503"/>
    <w:rsid w:val="009E2027"/>
    <w:rsid w:val="009E4633"/>
    <w:rsid w:val="009E489B"/>
    <w:rsid w:val="009E5E9D"/>
    <w:rsid w:val="009F2182"/>
    <w:rsid w:val="00A0008D"/>
    <w:rsid w:val="00A01342"/>
    <w:rsid w:val="00A01A6D"/>
    <w:rsid w:val="00A03571"/>
    <w:rsid w:val="00A056D5"/>
    <w:rsid w:val="00A06BE8"/>
    <w:rsid w:val="00A1464B"/>
    <w:rsid w:val="00A15318"/>
    <w:rsid w:val="00A160C5"/>
    <w:rsid w:val="00A16B04"/>
    <w:rsid w:val="00A17556"/>
    <w:rsid w:val="00A17CF0"/>
    <w:rsid w:val="00A24C02"/>
    <w:rsid w:val="00A330BF"/>
    <w:rsid w:val="00A40F3B"/>
    <w:rsid w:val="00A415EC"/>
    <w:rsid w:val="00A44D06"/>
    <w:rsid w:val="00A46D05"/>
    <w:rsid w:val="00A46FD7"/>
    <w:rsid w:val="00A4708A"/>
    <w:rsid w:val="00A475D6"/>
    <w:rsid w:val="00A5069E"/>
    <w:rsid w:val="00A55C3D"/>
    <w:rsid w:val="00A561B5"/>
    <w:rsid w:val="00A56721"/>
    <w:rsid w:val="00A60791"/>
    <w:rsid w:val="00A66F76"/>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E66"/>
    <w:rsid w:val="00AC3819"/>
    <w:rsid w:val="00AD07B5"/>
    <w:rsid w:val="00AD2A68"/>
    <w:rsid w:val="00AD4627"/>
    <w:rsid w:val="00AD5C02"/>
    <w:rsid w:val="00AD7FDF"/>
    <w:rsid w:val="00AE1B0A"/>
    <w:rsid w:val="00AE25C2"/>
    <w:rsid w:val="00AE2D8A"/>
    <w:rsid w:val="00AE5393"/>
    <w:rsid w:val="00AF2834"/>
    <w:rsid w:val="00B013D2"/>
    <w:rsid w:val="00B02380"/>
    <w:rsid w:val="00B03440"/>
    <w:rsid w:val="00B03DBC"/>
    <w:rsid w:val="00B04B5B"/>
    <w:rsid w:val="00B0546B"/>
    <w:rsid w:val="00B06AB7"/>
    <w:rsid w:val="00B122A4"/>
    <w:rsid w:val="00B12762"/>
    <w:rsid w:val="00B14803"/>
    <w:rsid w:val="00B15538"/>
    <w:rsid w:val="00B21D4C"/>
    <w:rsid w:val="00B3251A"/>
    <w:rsid w:val="00B328FF"/>
    <w:rsid w:val="00B35774"/>
    <w:rsid w:val="00B435D8"/>
    <w:rsid w:val="00B438C9"/>
    <w:rsid w:val="00B4485E"/>
    <w:rsid w:val="00B448ED"/>
    <w:rsid w:val="00B460BB"/>
    <w:rsid w:val="00B50F40"/>
    <w:rsid w:val="00B52A48"/>
    <w:rsid w:val="00B5535A"/>
    <w:rsid w:val="00B563E6"/>
    <w:rsid w:val="00B628E4"/>
    <w:rsid w:val="00B62E52"/>
    <w:rsid w:val="00B67D90"/>
    <w:rsid w:val="00B74937"/>
    <w:rsid w:val="00B756E2"/>
    <w:rsid w:val="00B76B6E"/>
    <w:rsid w:val="00B77093"/>
    <w:rsid w:val="00B80207"/>
    <w:rsid w:val="00B8055D"/>
    <w:rsid w:val="00B810DC"/>
    <w:rsid w:val="00B817A1"/>
    <w:rsid w:val="00B82961"/>
    <w:rsid w:val="00B90438"/>
    <w:rsid w:val="00B93F64"/>
    <w:rsid w:val="00B940C2"/>
    <w:rsid w:val="00B95449"/>
    <w:rsid w:val="00BA0F1C"/>
    <w:rsid w:val="00BA4787"/>
    <w:rsid w:val="00BA60D7"/>
    <w:rsid w:val="00BA7609"/>
    <w:rsid w:val="00BA7F93"/>
    <w:rsid w:val="00BB1890"/>
    <w:rsid w:val="00BB293F"/>
    <w:rsid w:val="00BB432F"/>
    <w:rsid w:val="00BB541B"/>
    <w:rsid w:val="00BB5BCC"/>
    <w:rsid w:val="00BC0F2D"/>
    <w:rsid w:val="00BC22B4"/>
    <w:rsid w:val="00BC292F"/>
    <w:rsid w:val="00BC2A20"/>
    <w:rsid w:val="00BC2D14"/>
    <w:rsid w:val="00BC4DB7"/>
    <w:rsid w:val="00BC7D4A"/>
    <w:rsid w:val="00BD2096"/>
    <w:rsid w:val="00BE0410"/>
    <w:rsid w:val="00BE1376"/>
    <w:rsid w:val="00BE2ACC"/>
    <w:rsid w:val="00BE38B1"/>
    <w:rsid w:val="00BE6A62"/>
    <w:rsid w:val="00BE7E59"/>
    <w:rsid w:val="00BF6790"/>
    <w:rsid w:val="00C01BFC"/>
    <w:rsid w:val="00C04378"/>
    <w:rsid w:val="00C06B72"/>
    <w:rsid w:val="00C07BFE"/>
    <w:rsid w:val="00C16049"/>
    <w:rsid w:val="00C175DE"/>
    <w:rsid w:val="00C209E3"/>
    <w:rsid w:val="00C231A9"/>
    <w:rsid w:val="00C2743D"/>
    <w:rsid w:val="00C3391D"/>
    <w:rsid w:val="00C36DA1"/>
    <w:rsid w:val="00C3718C"/>
    <w:rsid w:val="00C43436"/>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91F64"/>
    <w:rsid w:val="00C929D3"/>
    <w:rsid w:val="00C93F19"/>
    <w:rsid w:val="00C943F2"/>
    <w:rsid w:val="00C97ECB"/>
    <w:rsid w:val="00CA17B6"/>
    <w:rsid w:val="00CA1A7D"/>
    <w:rsid w:val="00CA219F"/>
    <w:rsid w:val="00CA4565"/>
    <w:rsid w:val="00CA4681"/>
    <w:rsid w:val="00CA7009"/>
    <w:rsid w:val="00CB10C5"/>
    <w:rsid w:val="00CC3A07"/>
    <w:rsid w:val="00CC7FEA"/>
    <w:rsid w:val="00CD0673"/>
    <w:rsid w:val="00CD3200"/>
    <w:rsid w:val="00CD3629"/>
    <w:rsid w:val="00CD4FA8"/>
    <w:rsid w:val="00CE0C76"/>
    <w:rsid w:val="00CF389B"/>
    <w:rsid w:val="00D01E53"/>
    <w:rsid w:val="00D0443A"/>
    <w:rsid w:val="00D044AB"/>
    <w:rsid w:val="00D14A33"/>
    <w:rsid w:val="00D225B5"/>
    <w:rsid w:val="00D25C1E"/>
    <w:rsid w:val="00D25CCE"/>
    <w:rsid w:val="00D26CDC"/>
    <w:rsid w:val="00D311A0"/>
    <w:rsid w:val="00D31331"/>
    <w:rsid w:val="00D35FC0"/>
    <w:rsid w:val="00D37A5F"/>
    <w:rsid w:val="00D44B85"/>
    <w:rsid w:val="00D474AB"/>
    <w:rsid w:val="00D47AAB"/>
    <w:rsid w:val="00D5345E"/>
    <w:rsid w:val="00D53B3F"/>
    <w:rsid w:val="00D60142"/>
    <w:rsid w:val="00D63F81"/>
    <w:rsid w:val="00D647B1"/>
    <w:rsid w:val="00D66153"/>
    <w:rsid w:val="00D67217"/>
    <w:rsid w:val="00D71EF7"/>
    <w:rsid w:val="00D7301E"/>
    <w:rsid w:val="00D736CE"/>
    <w:rsid w:val="00D73D35"/>
    <w:rsid w:val="00D75496"/>
    <w:rsid w:val="00D7557F"/>
    <w:rsid w:val="00D7593F"/>
    <w:rsid w:val="00D76A55"/>
    <w:rsid w:val="00D77AD3"/>
    <w:rsid w:val="00D82933"/>
    <w:rsid w:val="00D82961"/>
    <w:rsid w:val="00D82B5C"/>
    <w:rsid w:val="00D955FC"/>
    <w:rsid w:val="00D96A32"/>
    <w:rsid w:val="00D97B86"/>
    <w:rsid w:val="00DA029D"/>
    <w:rsid w:val="00DA3113"/>
    <w:rsid w:val="00DA3C07"/>
    <w:rsid w:val="00DA61F7"/>
    <w:rsid w:val="00DB15B7"/>
    <w:rsid w:val="00DB1DCF"/>
    <w:rsid w:val="00DB75DE"/>
    <w:rsid w:val="00DB79F7"/>
    <w:rsid w:val="00DC4E4F"/>
    <w:rsid w:val="00DD392A"/>
    <w:rsid w:val="00DE0C80"/>
    <w:rsid w:val="00DE1570"/>
    <w:rsid w:val="00DE23CD"/>
    <w:rsid w:val="00DE34F0"/>
    <w:rsid w:val="00DE6EB6"/>
    <w:rsid w:val="00DE7DDB"/>
    <w:rsid w:val="00DF29B3"/>
    <w:rsid w:val="00DF5679"/>
    <w:rsid w:val="00E0165B"/>
    <w:rsid w:val="00E02084"/>
    <w:rsid w:val="00E0261B"/>
    <w:rsid w:val="00E02DFF"/>
    <w:rsid w:val="00E04954"/>
    <w:rsid w:val="00E06600"/>
    <w:rsid w:val="00E109FD"/>
    <w:rsid w:val="00E11806"/>
    <w:rsid w:val="00E12E4D"/>
    <w:rsid w:val="00E12E9B"/>
    <w:rsid w:val="00E17113"/>
    <w:rsid w:val="00E220CE"/>
    <w:rsid w:val="00E3036F"/>
    <w:rsid w:val="00E322FA"/>
    <w:rsid w:val="00E327C8"/>
    <w:rsid w:val="00E353DA"/>
    <w:rsid w:val="00E371D8"/>
    <w:rsid w:val="00E37AE3"/>
    <w:rsid w:val="00E51294"/>
    <w:rsid w:val="00E53769"/>
    <w:rsid w:val="00E541CB"/>
    <w:rsid w:val="00E57B53"/>
    <w:rsid w:val="00E621BD"/>
    <w:rsid w:val="00E636BE"/>
    <w:rsid w:val="00E724FA"/>
    <w:rsid w:val="00E76916"/>
    <w:rsid w:val="00E81EEF"/>
    <w:rsid w:val="00E84C50"/>
    <w:rsid w:val="00E86AC6"/>
    <w:rsid w:val="00E91566"/>
    <w:rsid w:val="00E938DF"/>
    <w:rsid w:val="00EA2158"/>
    <w:rsid w:val="00EA3CE9"/>
    <w:rsid w:val="00EA5F19"/>
    <w:rsid w:val="00EA786F"/>
    <w:rsid w:val="00EB2920"/>
    <w:rsid w:val="00EC3274"/>
    <w:rsid w:val="00EC4B3D"/>
    <w:rsid w:val="00EC7E29"/>
    <w:rsid w:val="00ED1D62"/>
    <w:rsid w:val="00ED25D1"/>
    <w:rsid w:val="00ED7162"/>
    <w:rsid w:val="00ED782B"/>
    <w:rsid w:val="00EE3B3F"/>
    <w:rsid w:val="00EE6372"/>
    <w:rsid w:val="00EE7D3C"/>
    <w:rsid w:val="00EF17A4"/>
    <w:rsid w:val="00EF54A4"/>
    <w:rsid w:val="00EF598C"/>
    <w:rsid w:val="00EF5F0D"/>
    <w:rsid w:val="00F02E7C"/>
    <w:rsid w:val="00F03FFF"/>
    <w:rsid w:val="00F04B7F"/>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60300"/>
    <w:rsid w:val="00F603B5"/>
    <w:rsid w:val="00F648A2"/>
    <w:rsid w:val="00F64A2B"/>
    <w:rsid w:val="00F651EC"/>
    <w:rsid w:val="00F67B82"/>
    <w:rsid w:val="00F73B9B"/>
    <w:rsid w:val="00F74791"/>
    <w:rsid w:val="00F769EC"/>
    <w:rsid w:val="00F81530"/>
    <w:rsid w:val="00F83BF7"/>
    <w:rsid w:val="00F8472D"/>
    <w:rsid w:val="00F86A92"/>
    <w:rsid w:val="00F87ED0"/>
    <w:rsid w:val="00F92F36"/>
    <w:rsid w:val="00F93655"/>
    <w:rsid w:val="00F9443D"/>
    <w:rsid w:val="00F94AB0"/>
    <w:rsid w:val="00F96DC6"/>
    <w:rsid w:val="00FA2D81"/>
    <w:rsid w:val="00FA6638"/>
    <w:rsid w:val="00FA681D"/>
    <w:rsid w:val="00FB353E"/>
    <w:rsid w:val="00FB36A2"/>
    <w:rsid w:val="00FB4ECC"/>
    <w:rsid w:val="00FC1C3B"/>
    <w:rsid w:val="00FC1EC1"/>
    <w:rsid w:val="00FC4435"/>
    <w:rsid w:val="00FC46BF"/>
    <w:rsid w:val="00FC58EB"/>
    <w:rsid w:val="00FC62E8"/>
    <w:rsid w:val="00FC763A"/>
    <w:rsid w:val="00FD2CA6"/>
    <w:rsid w:val="00FD57E5"/>
    <w:rsid w:val="00FE2B22"/>
    <w:rsid w:val="00FE3523"/>
    <w:rsid w:val="00FE7F7E"/>
    <w:rsid w:val="00FF4AB7"/>
    <w:rsid w:val="00FF7BA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uiPriority w:val="99"/>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
    <w:name w:val="Без интервала9"/>
    <w:rsid w:val="00BE38B1"/>
    <w:pPr>
      <w:spacing w:after="0" w:line="240" w:lineRule="auto"/>
    </w:pPr>
    <w:rPr>
      <w:rFonts w:ascii="Calibri" w:eastAsia="Times New Roman" w:hAnsi="Calibri" w:cs="Times New Roman"/>
    </w:rPr>
  </w:style>
  <w:style w:type="paragraph" w:customStyle="1" w:styleId="otekstj">
    <w:name w:val="otekstj"/>
    <w:basedOn w:val="a"/>
    <w:rsid w:val="00FC1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
    <w:name w:val="num"/>
    <w:basedOn w:val="a0"/>
    <w:rsid w:val="00FC1C3B"/>
  </w:style>
  <w:style w:type="character" w:customStyle="1" w:styleId="2a">
    <w:name w:val="Основной текст (2)_"/>
    <w:basedOn w:val="a0"/>
    <w:link w:val="2b"/>
    <w:rsid w:val="00FC1C3B"/>
    <w:rPr>
      <w:rFonts w:ascii="Times New Roman" w:eastAsia="Times New Roman" w:hAnsi="Times New Roman" w:cs="Times New Roman"/>
      <w:sz w:val="28"/>
      <w:szCs w:val="28"/>
      <w:shd w:val="clear" w:color="auto" w:fill="FFFFFF"/>
    </w:rPr>
  </w:style>
  <w:style w:type="paragraph" w:customStyle="1" w:styleId="2b">
    <w:name w:val="Основной текст (2)"/>
    <w:basedOn w:val="a"/>
    <w:link w:val="2a"/>
    <w:rsid w:val="00FC1C3B"/>
    <w:pPr>
      <w:widowControl w:val="0"/>
      <w:shd w:val="clear" w:color="auto" w:fill="FFFFFF"/>
      <w:spacing w:after="360" w:line="0" w:lineRule="atLeast"/>
    </w:pPr>
    <w:rPr>
      <w:rFonts w:ascii="Times New Roman" w:eastAsia="Times New Roman" w:hAnsi="Times New Roman" w:cs="Times New Roman"/>
      <w:sz w:val="28"/>
      <w:szCs w:val="28"/>
    </w:rPr>
  </w:style>
  <w:style w:type="paragraph" w:customStyle="1" w:styleId="normalweb">
    <w:name w:val="normalweb"/>
    <w:basedOn w:val="a"/>
    <w:rsid w:val="00FC1C3B"/>
    <w:pPr>
      <w:spacing w:before="30" w:after="30" w:line="240" w:lineRule="auto"/>
    </w:pPr>
    <w:rPr>
      <w:rFonts w:ascii="Times New Roman" w:eastAsia="Times New Roman" w:hAnsi="Times New Roman" w:cs="Times New Roman"/>
      <w:sz w:val="20"/>
      <w:szCs w:val="20"/>
      <w:lang w:eastAsia="ru-RU"/>
    </w:rPr>
  </w:style>
  <w:style w:type="character" w:customStyle="1" w:styleId="aff2">
    <w:name w:val="Колонтитул_"/>
    <w:basedOn w:val="a0"/>
    <w:link w:val="aff3"/>
    <w:rsid w:val="00FC1C3B"/>
    <w:rPr>
      <w:rFonts w:ascii="Calibri" w:eastAsia="Calibri" w:hAnsi="Calibri" w:cs="Calibri"/>
      <w:sz w:val="32"/>
      <w:szCs w:val="32"/>
      <w:shd w:val="clear" w:color="auto" w:fill="FFFFFF"/>
    </w:rPr>
  </w:style>
  <w:style w:type="paragraph" w:customStyle="1" w:styleId="aff3">
    <w:name w:val="Колонтитул"/>
    <w:basedOn w:val="a"/>
    <w:link w:val="aff2"/>
    <w:rsid w:val="00FC1C3B"/>
    <w:pPr>
      <w:widowControl w:val="0"/>
      <w:shd w:val="clear" w:color="auto" w:fill="FFFFFF"/>
      <w:spacing w:after="0" w:line="634" w:lineRule="exact"/>
    </w:pPr>
    <w:rPr>
      <w:rFonts w:ascii="Calibri" w:eastAsia="Calibri" w:hAnsi="Calibri" w:cs="Calibri"/>
      <w:sz w:val="32"/>
      <w:szCs w:val="32"/>
    </w:rPr>
  </w:style>
  <w:style w:type="character" w:customStyle="1" w:styleId="quetip">
    <w:name w:val="quetip"/>
    <w:basedOn w:val="a0"/>
    <w:rsid w:val="00FC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5A9E4C1C79719D97BF33BC8C67CE54BA6CAE4159F3F9256696CD2A6F6646534F9B86B92DB7uCF" TargetMode="External"/><Relationship Id="rId18" Type="http://schemas.openxmlformats.org/officeDocument/2006/relationships/hyperlink" Target="consultantplus://offline/ref=1C775D21F4466CE4A5BB3893339BFAAB26A810A30399BAE34DD363487505B7EB57AD43CAB33DC68DT260L" TargetMode="External"/><Relationship Id="rId26" Type="http://schemas.openxmlformats.org/officeDocument/2006/relationships/hyperlink" Target="consultantplus://offline/ref=F59BBFDF25C1591E0324197F7105F7BDF0D9329895CF03190ABE6222FE7D48452F6A0AD3D07Aw6DCJ" TargetMode="External"/><Relationship Id="rId39" Type="http://schemas.openxmlformats.org/officeDocument/2006/relationships/hyperlink" Target="http://base.garant.ru/70951956/" TargetMode="External"/><Relationship Id="rId21" Type="http://schemas.openxmlformats.org/officeDocument/2006/relationships/hyperlink" Target="consultantplus://offline/ref=72E88E31272AD23656962AB13408C5AB576E4BD030D28794E998ADAD1F58FD92B260426BA43D382BsCcDG" TargetMode="External"/><Relationship Id="rId34" Type="http://schemas.openxmlformats.org/officeDocument/2006/relationships/hyperlink" Target="consultantplus://offline/ref=D99D485A8717C07C4C92CB944F86F789BD01D3594C19D28F028C3280B7039B3AC928A419254E4EJ0z4I" TargetMode="External"/><Relationship Id="rId42" Type="http://schemas.openxmlformats.org/officeDocument/2006/relationships/hyperlink" Target="http://base.garant.ru/70951956/" TargetMode="External"/><Relationship Id="rId47" Type="http://schemas.openxmlformats.org/officeDocument/2006/relationships/hyperlink" Target="http://www.consultant.ru/cons/cgi/online.cgi?req=doc&amp;base=LAW&amp;n=27261&amp;div=LAW&amp;dst=100120%2C0&amp;rnd=214990.22294458201364553" TargetMode="External"/><Relationship Id="rId50" Type="http://schemas.openxmlformats.org/officeDocument/2006/relationships/hyperlink" Target="consultantplus://offline/ref=76150CA4A6C91D43A216A22281602FC54C1956297FB3845A995A5CE1FBsFN6G" TargetMode="External"/><Relationship Id="rId55" Type="http://schemas.openxmlformats.org/officeDocument/2006/relationships/hyperlink" Target="consultantplus://offline/ref=C87C4825C344467E51C820183D052723E2DA45221C0D0679524CF971246EA3I" TargetMode="External"/><Relationship Id="rId63" Type="http://schemas.openxmlformats.org/officeDocument/2006/relationships/hyperlink" Target="consultantplus://offline/ref=1E1904E83890C0D60A01022EA09613AD1BC920124B76F531AE7D1909DAlFd5G" TargetMode="External"/><Relationship Id="rId68" Type="http://schemas.openxmlformats.org/officeDocument/2006/relationships/hyperlink" Target="consultantplus://offline/ref=D9FEE073535972697FD3BDF632EAA61FFAB86F1671E9D2958DA43CBE6B8545B4856B3C7451A8AE7BD4J0N" TargetMode="External"/><Relationship Id="rId76" Type="http://schemas.openxmlformats.org/officeDocument/2006/relationships/hyperlink" Target="consultantplus://offline/ref=45F784E63AF4E343C5CD8179A96F21DD494054102F05338879C2F435BCA6F8A5417D570E4FF04EDFi71DF" TargetMode="External"/><Relationship Id="rId84" Type="http://schemas.openxmlformats.org/officeDocument/2006/relationships/hyperlink" Target="consultantplus://offline/ref=F14778024A52BE2495D4C7740CEA00274C9D46E4C2D0F110FB662DE1C1A8A34A5D680D6CFA5338A8X3F" TargetMode="External"/><Relationship Id="rId7" Type="http://schemas.openxmlformats.org/officeDocument/2006/relationships/hyperlink" Target="http://pandia.ru/text/category/byudzhet_mestnij/" TargetMode="External"/><Relationship Id="rId71" Type="http://schemas.openxmlformats.org/officeDocument/2006/relationships/hyperlink" Target="consultantplus://offline/ref=00EFDADC7F5ADAE0FD3BA08B0437C560484FC30B57359A8976FA215C5A1ABFAE8B4DDD3336EB67n7E" TargetMode="External"/><Relationship Id="rId2" Type="http://schemas.openxmlformats.org/officeDocument/2006/relationships/styles" Target="styles.xml"/><Relationship Id="rId16" Type="http://schemas.openxmlformats.org/officeDocument/2006/relationships/hyperlink" Target="consultantplus://offline/ref=02F8E4C32670C5592EBB73FF76CEE193C658E35FB5E6C2D2DAD6F14E3B9A9C6D8F4892A7CFp311F" TargetMode="External"/><Relationship Id="rId29" Type="http://schemas.openxmlformats.org/officeDocument/2006/relationships/hyperlink" Target="consultantplus://offline/ref=F59BBFDF25C1591E0324197F7105F7BDF0D9329895CF03190ABE6222FE7D48452F6A0AD3D07Aw6DCJ" TargetMode="External"/><Relationship Id="rId11" Type="http://schemas.openxmlformats.org/officeDocument/2006/relationships/hyperlink" Target="consultantplus://offline/ref=BF5A9E4C1C79719D97BF33BC8C67CE54BA6CAE4159F3F9256696CD2A6F6646534F9B86B92DB7uCF" TargetMode="External"/><Relationship Id="rId24" Type="http://schemas.openxmlformats.org/officeDocument/2006/relationships/hyperlink" Target="consultantplus://offline/ref=19B8FD89E597C5D6DFEF354BB24CAAB246BA1F9C21BB7FE9CC4A17946CC50E9EDEFD77B797ECqBH" TargetMode="External"/><Relationship Id="rId32" Type="http://schemas.openxmlformats.org/officeDocument/2006/relationships/hyperlink" Target="consultantplus://offline/ref=D99D485A8717C07C4C92CB944F86F789BD01D3594C19D28F028C3280B7039B3AC928A419254E4EJ0z4I" TargetMode="External"/><Relationship Id="rId37" Type="http://schemas.openxmlformats.org/officeDocument/2006/relationships/hyperlink" Target="consultantplus://offline/ref=8A06BCECDEE2A81885FDC8FE8181A23C84667018B631C62AF49C40A3A3138777A4709BA3FF889960qFRAF" TargetMode="External"/><Relationship Id="rId40" Type="http://schemas.openxmlformats.org/officeDocument/2006/relationships/hyperlink" Target="consultantplus://offline/ref=45F784E63AF4E343C5CD8179A96F21DD494054102F05338879C2F435BCA6F8A5417D570E4FF04EDFi71DF" TargetMode="External"/><Relationship Id="rId45" Type="http://schemas.openxmlformats.org/officeDocument/2006/relationships/hyperlink" Target="consultantplus://offline/ref=951FB4D6570708BE0C37F81A53CA19B367CF553F9B0788AE587CF73B33DF35F84C2D5204AE286AB4WEW2H" TargetMode="External"/><Relationship Id="rId53" Type="http://schemas.openxmlformats.org/officeDocument/2006/relationships/hyperlink" Target="consultantplus://offline/ref=C87C4825C344467E51C820183D052723E2DF4A251A0F0679524CF971246EA3I" TargetMode="External"/><Relationship Id="rId58" Type="http://schemas.openxmlformats.org/officeDocument/2006/relationships/hyperlink" Target="consultantplus://offline/ref=C87C4825C344467E51C820183D052723E2DF4A251A0F0679524CF971246EA3I" TargetMode="External"/><Relationship Id="rId66" Type="http://schemas.openxmlformats.org/officeDocument/2006/relationships/hyperlink" Target="consultantplus://offline/ref=20A49917B53B8212DF44F58BD08FD871992CBDBA0AC36219B7387E0CE24DCA204253CC8235D72EH2zBH" TargetMode="External"/><Relationship Id="rId74" Type="http://schemas.openxmlformats.org/officeDocument/2006/relationships/hyperlink" Target="consultantplus://offline/ref=F59BBFDF25C1591E0324197F7105F7BDF0D9329895CF03190ABE6222FE7D48452F6A0AD3D07Aw6DCJ" TargetMode="External"/><Relationship Id="rId79" Type="http://schemas.openxmlformats.org/officeDocument/2006/relationships/hyperlink" Target="consultantplus://offline/ref=951FB4D6570708BE0C37F81A53CA19B367CF553F9B0788AE587CF73B33DF35F84C2D5204AE286AB1WEWBH"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1E1904E83890C0D60A01022EA09613AD18CF22114A71F531AE7D1909DAlFd5G" TargetMode="External"/><Relationship Id="rId82" Type="http://schemas.openxmlformats.org/officeDocument/2006/relationships/hyperlink" Target="http://www.consultant.ru/cons/cgi/online.cgi?req=doc&amp;base=LAW&amp;n=27261&amp;div=LAW&amp;dst=100120%2C0&amp;rnd=214990.22294458201364553" TargetMode="External"/><Relationship Id="rId19" Type="http://schemas.openxmlformats.org/officeDocument/2006/relationships/hyperlink" Target="consultantplus://offline/ref=72E88E31272AD23656962AB13408C5AB576E4BD030D28794E998ADAD1F58FD92B260426BA43D3929sCc0G" TargetMode="External"/><Relationship Id="rId4" Type="http://schemas.openxmlformats.org/officeDocument/2006/relationships/webSettings" Target="webSettings.xml"/><Relationship Id="rId9" Type="http://schemas.openxmlformats.org/officeDocument/2006/relationships/hyperlink" Target="consultantplus://offline/ref=1E1904E83890C0D60A01022EA09613AD18CF22114A71F531AE7D1909DAlFd5G" TargetMode="External"/><Relationship Id="rId14" Type="http://schemas.openxmlformats.org/officeDocument/2006/relationships/hyperlink" Target="consultantplus://offline/ref=BF5A9E4C1C79719D97BF33BC8C67CE54BA6CAE4159F3F9256696CD2A6F6646534F9B86B92DB7uCF" TargetMode="External"/><Relationship Id="rId22" Type="http://schemas.openxmlformats.org/officeDocument/2006/relationships/hyperlink" Target="consultantplus://offline/ref=D9FEE073535972697FD3BDF632EAA61FFAB86F1671E9D2958DA43CBE6B8545B4856B3C7451A8AE7BD4J0N" TargetMode="External"/><Relationship Id="rId27" Type="http://schemas.openxmlformats.org/officeDocument/2006/relationships/hyperlink" Target="consultantplus://offline/ref=F59BBFDF25C1591E0324197F7105F7BDF0D9329895CF03190ABE6222FE7D48452F6A0AD3D07Aw6DCJ" TargetMode="External"/><Relationship Id="rId30" Type="http://schemas.openxmlformats.org/officeDocument/2006/relationships/hyperlink" Target="consultantplus://offline/ref=20A49917B53B8212DF44F58BD08FD871992CBDBA0AC36219B7387E0CE24DCA204253CC8235D72EH2zBH" TargetMode="External"/><Relationship Id="rId35" Type="http://schemas.openxmlformats.org/officeDocument/2006/relationships/hyperlink" Target="consultantplus://offline/ref=D9FEE073535972697FD3BDF632EAA61FFAB86F1671E9D2958DA43CBE6B8545B4856B3C7451A8AE7BD4J0N" TargetMode="External"/><Relationship Id="rId43" Type="http://schemas.openxmlformats.org/officeDocument/2006/relationships/hyperlink" Target="consultantplus://offline/ref=5E3D5E1BCCD597A03C0EF947E8A876317F3AB9E8ADA988E1C51ED872D5D8E680BAFFDCE6C123603903p7G" TargetMode="External"/><Relationship Id="rId48" Type="http://schemas.openxmlformats.org/officeDocument/2006/relationships/hyperlink" Target="consultantplus://offline/ref=B9089AA01E23E13B9CC5B75CE130730FC71D19AA1775FFBC4942D565DD83D89A7FD3C33B5912D48E4CM9F" TargetMode="External"/><Relationship Id="rId56" Type="http://schemas.openxmlformats.org/officeDocument/2006/relationships/hyperlink" Target="consultantplus://offline/ref=C87C4825C344467E51C820183D052723E2DF4A251A0F0679524CF971246EA3I" TargetMode="External"/><Relationship Id="rId64" Type="http://schemas.openxmlformats.org/officeDocument/2006/relationships/hyperlink" Target="consultantplus://offline/ref=1E1904E83890C0D60A01022EA09613AD18CF22114A71F531AE7D1909DAlFd5G" TargetMode="External"/><Relationship Id="rId69" Type="http://schemas.openxmlformats.org/officeDocument/2006/relationships/hyperlink" Target="consultantplus://offline/ref=8A06BCECDEE2A81885FDC8FE8181A23C84667018B631C62AF49C40A3A3138777A4709BA3FF889960qFRAF" TargetMode="External"/><Relationship Id="rId77" Type="http://schemas.openxmlformats.org/officeDocument/2006/relationships/hyperlink" Target="consultantplus://offline/ref=5E3D5E1BCCD597A03C0EF947E8A876317F3AB9E8ADA988E1C51ED872D5D8E680BAFFDCE6C123603903p7G" TargetMode="External"/><Relationship Id="rId8" Type="http://schemas.openxmlformats.org/officeDocument/2006/relationships/hyperlink" Target="consultantplus://offline/ref=1E1904E83890C0D60A01022EA09613AD1BC920124B76F531AE7D1909DAlFd5G" TargetMode="External"/><Relationship Id="rId51" Type="http://schemas.openxmlformats.org/officeDocument/2006/relationships/hyperlink" Target="consultantplus://offline/ref=E08985440A8354C041863F24AE45CA7CE6F82FEAB534B52A661BCDFBC624B4ADB81A6327993E403EZ1R9G" TargetMode="External"/><Relationship Id="rId72" Type="http://schemas.openxmlformats.org/officeDocument/2006/relationships/hyperlink" Target="consultantplus://offline/ref=F59BBFDF25C1591E0324197F7105F7BDF0D9329895CF03190ABE6222FE7D48452F6A0AD3D07Aw6DCJ" TargetMode="External"/><Relationship Id="rId80" Type="http://schemas.openxmlformats.org/officeDocument/2006/relationships/hyperlink" Target="consultantplus://offline/ref=951FB4D6570708BE0C37F81A53CA19B367CF553F9B0788AE587CF73B33DF35F84C2D5204AE286AB4WEW2H"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BF5A9E4C1C79719D97BF33BC8C67CE54BA6DAB475CF1F9256696CD2A6F6646534F9B86BA2EB7u9F" TargetMode="External"/><Relationship Id="rId17" Type="http://schemas.openxmlformats.org/officeDocument/2006/relationships/hyperlink" Target="http://www.vyazmanews.net/best/3666-vyazma-cerkov-odigitrii.html" TargetMode="External"/><Relationship Id="rId25" Type="http://schemas.openxmlformats.org/officeDocument/2006/relationships/hyperlink" Target="consultantplus://offline/ref=6710FE08E902723CD25917C905050AEA96F43CEF264DEE5ABF09B0A4D1A82CBC27EF5A88EFu9Y6G" TargetMode="External"/><Relationship Id="rId33" Type="http://schemas.openxmlformats.org/officeDocument/2006/relationships/hyperlink" Target="consultantplus://offline/ref=6E8BEF0D63EDAE79ABC1374BB10FAE1D036655ED0B3400670C8626FD0464AF6CDFCEE389A93CD2L1G4I" TargetMode="External"/><Relationship Id="rId38" Type="http://schemas.openxmlformats.org/officeDocument/2006/relationships/hyperlink" Target="consultantplus://offline/ref=1DC6019B7323F9A16DE388ECBDCB6078E2A845E0EDCD3B87360B35F3C83FC44B9E2869899473DA88QEc0N" TargetMode="External"/><Relationship Id="rId46" Type="http://schemas.openxmlformats.org/officeDocument/2006/relationships/hyperlink" Target="consultantplus://offline/ref=951FB4D6570708BE0C37F81A53CA19B367CF553F9B0788AE587CF73B33DF35F84C2D5204AE286AB4WEW6H" TargetMode="External"/><Relationship Id="rId59" Type="http://schemas.openxmlformats.org/officeDocument/2006/relationships/hyperlink" Target="consultantplus://offline/ref=E08985440A8354C041863F24AE45CA7CE6F82FEAB534B52A661BCDFBC624B4ADB81A6327993E403EZ1R9G" TargetMode="External"/><Relationship Id="rId67" Type="http://schemas.openxmlformats.org/officeDocument/2006/relationships/hyperlink" Target="consultantplus://offline/ref=1C775D21F4466CE4A5BB3893339BFAAB26A810A30399BAE34DD363487505B7EB57AD43CAB33DC68DT260L" TargetMode="External"/><Relationship Id="rId20" Type="http://schemas.openxmlformats.org/officeDocument/2006/relationships/hyperlink" Target="consultantplus://offline/ref=72E88E31272AD23656962AB13408C5AB576E4BD030D28794E998ADAD1F58FD92B260426BA43D382BsCc0G" TargetMode="External"/><Relationship Id="rId41" Type="http://schemas.openxmlformats.org/officeDocument/2006/relationships/hyperlink" Target="consultantplus://offline/ref=45F784E63AF4E343C5CD8179A96F21DD494054102F05338879C2F435BCA6F8A5417D570E4FF04EDFi71DF" TargetMode="External"/><Relationship Id="rId54" Type="http://schemas.openxmlformats.org/officeDocument/2006/relationships/hyperlink" Target="consultantplus://offline/ref=C87C4825C344467E51C820183D052723E2DF4A251A0F0679524CF97124E39DD3AEDCCD224EBC33B46DAAI" TargetMode="External"/><Relationship Id="rId62" Type="http://schemas.openxmlformats.org/officeDocument/2006/relationships/hyperlink" Target="consultantplus://offline/ref=6675D8AAB653FEC3FCD7A040652A32D6B301218F8462076F6E24F68C038BADB0D6563A999D2E5CD7585AM" TargetMode="External"/><Relationship Id="rId70" Type="http://schemas.openxmlformats.org/officeDocument/2006/relationships/hyperlink" Target="consultantplus://offline/ref=6710FE08E902723CD25917C905050AEA96F43CEF264DEE5ABF09B0A4D1A82CBC27EF5A88EFu9Y6G" TargetMode="External"/><Relationship Id="rId75" Type="http://schemas.openxmlformats.org/officeDocument/2006/relationships/hyperlink" Target="consultantplus://offline/ref=F59BBFDF25C1591E0324197F7105F7BDF0D9329895CF03190ABE6222FE7D48452F6A0AD3D07Aw6DCJ" TargetMode="External"/><Relationship Id="rId83" Type="http://schemas.openxmlformats.org/officeDocument/2006/relationships/hyperlink" Target="consultantplus://offline/ref=B9089AA01E23E13B9CC5B75CE130730FC71D19AA1775FFBC4942D565DD83D89A7FD3C33B5912D48E4CM9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BF5A9E4C1C79719D97BF33BC8C67CE54BA6DAB475CF1F9256696CD2A6F6646534F9B86BA2EB7u9F" TargetMode="External"/><Relationship Id="rId23" Type="http://schemas.openxmlformats.org/officeDocument/2006/relationships/hyperlink" Target="consultantplus://offline/ref=8A06BCECDEE2A81885FDC8FE8181A23C84667018B631C62AF49C40A3A3138777A4709BA3FF889960qFRAF" TargetMode="External"/><Relationship Id="rId28" Type="http://schemas.openxmlformats.org/officeDocument/2006/relationships/hyperlink" Target="consultantplus://offline/ref=F59BBFDF25C1591E0324197F7105F7BDF0D9329895CF03190ABE6222FE7D48452F6A0AD3D07Aw6DCJ" TargetMode="External"/><Relationship Id="rId36" Type="http://schemas.openxmlformats.org/officeDocument/2006/relationships/hyperlink" Target="consultantplus://offline/ref=D99D485A8717C07C4C92CB944F86F789BD01D3594C19D28F028C3280B7039B3AC928A419254E4EJ0z4I" TargetMode="External"/><Relationship Id="rId49" Type="http://schemas.openxmlformats.org/officeDocument/2006/relationships/hyperlink" Target="consultantplus://offline/ref=F14778024A52BE2495D4C7740CEA00274C9D46E4C2D0F110FB662DE1C1A8A34A5D680D6CFA5338A8X3F" TargetMode="External"/><Relationship Id="rId57" Type="http://schemas.openxmlformats.org/officeDocument/2006/relationships/hyperlink" Target="consultantplus://offline/ref=719969F30F39E0AEB4D5BBD9E31F4C9E825BBC3C9FB1BF4391AA03AF58DCBAAB1AD8AB7CC00D11FB1DW7I" TargetMode="External"/><Relationship Id="rId10" Type="http://schemas.openxmlformats.org/officeDocument/2006/relationships/hyperlink" Target="consultantplus://offline/ref=BF5A9E4C1C79719D97BF33BC8C67CE54BA6CAE4159F3F9256696CD2A6F6646534F9B86B92DB7uCF" TargetMode="External"/><Relationship Id="rId31" Type="http://schemas.openxmlformats.org/officeDocument/2006/relationships/hyperlink" Target="consultantplus://offline/ref=7BC26C4641128D3204FF0663CF33D61C1D77C91ED84DFDE407D2F17B62EDC3ECF944408964EB09AC44c6N" TargetMode="External"/><Relationship Id="rId44" Type="http://schemas.openxmlformats.org/officeDocument/2006/relationships/hyperlink" Target="consultantplus://offline/ref=951FB4D6570708BE0C37F81A53CA19B367CF553F9B0788AE587CF73B33DF35F84C2D5204AE286AB1WEWBH" TargetMode="External"/><Relationship Id="rId52" Type="http://schemas.openxmlformats.org/officeDocument/2006/relationships/hyperlink" Target="consultantplus://offline/ref=E08985440A8354C041863F24AE45CA7CE6F22EE9B23AE8206E42C1F9C12BEBBABF536F26993F40Z3R7G" TargetMode="External"/><Relationship Id="rId60" Type="http://schemas.openxmlformats.org/officeDocument/2006/relationships/hyperlink" Target="consultantplus://offline/ref=1E1904E83890C0D60A01022EA09613AD1BC920124B76F531AE7D1909DAlFd5G" TargetMode="External"/><Relationship Id="rId65" Type="http://schemas.openxmlformats.org/officeDocument/2006/relationships/hyperlink" Target="consultantplus://offline/ref=02F8E4C32670C5592EBB73FF76CEE193C658E35FB5E6C2D2DAD6F14E3B9A9C6D8F4892A7CFp311F" TargetMode="External"/><Relationship Id="rId73" Type="http://schemas.openxmlformats.org/officeDocument/2006/relationships/hyperlink" Target="consultantplus://offline/ref=F59BBFDF25C1591E0324197F7105F7BDF0D9329895CF03190ABE6222FE7D48452F6A0AD3D07Aw6DCJ" TargetMode="External"/><Relationship Id="rId78" Type="http://schemas.openxmlformats.org/officeDocument/2006/relationships/hyperlink" Target="consultantplus://offline/ref=5E3D5E1BCCD597A03C0EF947E8A876317F3AB9E8ADA988E1C51ED872D5D8E680BAFFDCE6C124623803p2G" TargetMode="External"/><Relationship Id="rId81" Type="http://schemas.openxmlformats.org/officeDocument/2006/relationships/hyperlink" Target="consultantplus://offline/ref=951FB4D6570708BE0C37F81A53CA19B367CF553F9B0788AE587CF73B33DF35F84C2D5204AE286AB4WEW6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7424-0E50-4E7D-AB89-16089BEA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32</Pages>
  <Words>13654</Words>
  <Characters>77831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193</cp:revision>
  <cp:lastPrinted>2018-07-26T05:37:00Z</cp:lastPrinted>
  <dcterms:created xsi:type="dcterms:W3CDTF">2014-02-06T06:33:00Z</dcterms:created>
  <dcterms:modified xsi:type="dcterms:W3CDTF">2018-07-26T05:37:00Z</dcterms:modified>
</cp:coreProperties>
</file>